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EA16" w14:textId="77777777" w:rsidR="00FB55B2" w:rsidRDefault="00FB55B2" w:rsidP="00965795">
      <w:pPr>
        <w:tabs>
          <w:tab w:val="left" w:pos="8505"/>
        </w:tabs>
        <w:spacing w:before="240" w:after="240" w:line="240" w:lineRule="auto"/>
        <w:ind w:left="-289"/>
        <w:jc w:val="center"/>
        <w:rPr>
          <w:rFonts w:ascii="Calibri" w:eastAsia="Calibri" w:hAnsi="Calibri" w:cs="Calibri"/>
          <w:b/>
          <w:color w:val="0073CF"/>
          <w:sz w:val="68"/>
          <w:szCs w:val="68"/>
        </w:rPr>
      </w:pPr>
    </w:p>
    <w:p w14:paraId="693332D8" w14:textId="77777777" w:rsidR="0091601F" w:rsidRDefault="00495603" w:rsidP="00965795">
      <w:pPr>
        <w:tabs>
          <w:tab w:val="left" w:pos="8505"/>
        </w:tabs>
        <w:spacing w:before="240" w:after="240" w:line="240" w:lineRule="auto"/>
        <w:ind w:left="-289"/>
        <w:jc w:val="center"/>
        <w:rPr>
          <w:rFonts w:ascii="Calibri" w:eastAsia="Calibri" w:hAnsi="Calibri" w:cs="Calibri"/>
          <w:color w:val="5B9BD5"/>
          <w:sz w:val="22"/>
          <w:szCs w:val="22"/>
        </w:rPr>
      </w:pPr>
      <w:r>
        <w:rPr>
          <w:rFonts w:ascii="Calibri" w:eastAsia="Calibri" w:hAnsi="Calibri" w:cs="Calibri"/>
          <w:b/>
          <w:color w:val="0073CF"/>
          <w:sz w:val="68"/>
          <w:szCs w:val="68"/>
        </w:rPr>
        <w:t>ŠKOLNÍ VZDĚLÁVACÍ PROGRAM</w:t>
      </w:r>
      <w:r>
        <w:rPr>
          <w:rFonts w:ascii="Calibri" w:eastAsia="Calibri" w:hAnsi="Calibri" w:cs="Calibri"/>
          <w:color w:val="5B9BD5"/>
          <w:sz w:val="22"/>
          <w:szCs w:val="22"/>
        </w:rPr>
        <w:t xml:space="preserve"> </w:t>
      </w:r>
    </w:p>
    <w:p w14:paraId="6C32750A" w14:textId="77777777" w:rsidR="007248C7" w:rsidRDefault="00454E16" w:rsidP="007248C7">
      <w:pPr>
        <w:tabs>
          <w:tab w:val="left" w:pos="8505"/>
        </w:tabs>
        <w:spacing w:before="1200" w:after="240" w:line="240" w:lineRule="auto"/>
        <w:ind w:left="1133" w:hanging="1425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noProof/>
          <w:sz w:val="22"/>
          <w:szCs w:val="22"/>
          <w:lang w:val="cs-CZ"/>
        </w:rPr>
        <w:drawing>
          <wp:anchor distT="0" distB="0" distL="114300" distR="114300" simplePos="0" relativeHeight="251658240" behindDoc="0" locked="0" layoutInCell="1" allowOverlap="1" wp14:anchorId="7418534D" wp14:editId="30076581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3352800" cy="2720156"/>
            <wp:effectExtent l="0" t="0" r="0" b="4445"/>
            <wp:wrapSquare wrapText="bothSides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1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720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C0E20A" w14:textId="77777777" w:rsidR="0091601F" w:rsidRDefault="007248C7" w:rsidP="007248C7">
      <w:pPr>
        <w:tabs>
          <w:tab w:val="left" w:pos="8505"/>
        </w:tabs>
        <w:spacing w:before="1200" w:after="240" w:line="240" w:lineRule="auto"/>
        <w:ind w:left="1133" w:hanging="1425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br w:type="textWrapping" w:clear="all"/>
      </w:r>
    </w:p>
    <w:p w14:paraId="10AC7892" w14:textId="77777777" w:rsidR="002C1E93" w:rsidRPr="00352E68" w:rsidRDefault="00352E68" w:rsidP="002C1E93">
      <w:pPr>
        <w:tabs>
          <w:tab w:val="left" w:pos="8505"/>
        </w:tabs>
        <w:spacing w:before="240" w:after="120" w:line="240" w:lineRule="auto"/>
        <w:ind w:left="1134" w:hanging="1423"/>
        <w:jc w:val="center"/>
        <w:rPr>
          <w:rFonts w:ascii="Calibri" w:eastAsia="Calibri" w:hAnsi="Calibri" w:cs="Calibri"/>
          <w:b/>
          <w:color w:val="38761D"/>
          <w:sz w:val="48"/>
          <w:szCs w:val="48"/>
        </w:rPr>
      </w:pPr>
      <w:r w:rsidRPr="00352E68">
        <w:rPr>
          <w:rFonts w:ascii="Calibri" w:eastAsia="Calibri" w:hAnsi="Calibri" w:cs="Calibri"/>
          <w:b/>
          <w:color w:val="38761D"/>
          <w:sz w:val="48"/>
          <w:szCs w:val="48"/>
        </w:rPr>
        <w:t>SPOLEČNĚ ROSTEME S RESPEKTEM, SPOLUPRACÍ A ODPOVĚDNOSTÍ</w:t>
      </w:r>
    </w:p>
    <w:p w14:paraId="439A31D6" w14:textId="77777777" w:rsidR="0091601F" w:rsidRPr="007248C7" w:rsidRDefault="007907FE" w:rsidP="007248C7">
      <w:pPr>
        <w:tabs>
          <w:tab w:val="left" w:pos="8505"/>
        </w:tabs>
        <w:spacing w:before="240" w:after="120" w:line="240" w:lineRule="auto"/>
        <w:jc w:val="center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ŠKOLNÍ DRUŽINA</w:t>
      </w:r>
    </w:p>
    <w:p w14:paraId="0D76AC72" w14:textId="77777777" w:rsidR="0091601F" w:rsidRDefault="0091601F" w:rsidP="00495603">
      <w:pPr>
        <w:spacing w:after="0" w:line="312" w:lineRule="auto"/>
        <w:rPr>
          <w:rFonts w:ascii="Times" w:eastAsia="Times" w:hAnsi="Times" w:cs="Times"/>
          <w:sz w:val="22"/>
          <w:szCs w:val="22"/>
        </w:rPr>
        <w:sectPr w:rsidR="0091601F" w:rsidSect="002C1E93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7" w:right="1417" w:bottom="1417" w:left="1417" w:header="566" w:footer="566" w:gutter="0"/>
          <w:pgNumType w:start="1"/>
          <w:cols w:space="708"/>
          <w:docGrid w:linePitch="326"/>
        </w:sectPr>
      </w:pPr>
    </w:p>
    <w:p w14:paraId="1CC252C1" w14:textId="77777777" w:rsidR="00D00EBC" w:rsidRPr="00D00EBC" w:rsidRDefault="00D00EBC" w:rsidP="00D00EBC">
      <w:pPr>
        <w:pStyle w:val="Nadpis2"/>
        <w:spacing w:before="140" w:after="60"/>
      </w:pPr>
      <w:r w:rsidRPr="00D00EBC">
        <w:lastRenderedPageBreak/>
        <w:t xml:space="preserve"> 1.1 Poslání školní družiny</w:t>
      </w:r>
    </w:p>
    <w:p w14:paraId="65ED7893" w14:textId="77777777" w:rsidR="00D00EBC" w:rsidRPr="00D00EBC" w:rsidRDefault="00D00EBC" w:rsidP="00425A52">
      <w:pPr>
        <w:pStyle w:val="NORMLN0"/>
        <w:jc w:val="both"/>
      </w:pPr>
      <w:r w:rsidRPr="00D00EBC">
        <w:t>Školní družina poskytuje zájmové vzdělávání v bezpečném, podnětném a respektujícím prostředí. Navazuje na vzdělávání ve škole, není však pokračováním vyučování. Vytváří prostor pro odpočinek, spontánní hru, pohyb, tvořivost, rozvoj zájmů, vzájemné vztahy a získávání praktických zkušeností.</w:t>
      </w:r>
    </w:p>
    <w:p w14:paraId="62377DA9" w14:textId="77777777" w:rsidR="00D00EBC" w:rsidRPr="00D00EBC" w:rsidRDefault="00D00EBC" w:rsidP="00425A52">
      <w:pPr>
        <w:pStyle w:val="NORMLN0"/>
        <w:jc w:val="both"/>
      </w:pPr>
      <w:r w:rsidRPr="00D00EBC">
        <w:t>Činnost školní družiny vychází z vize školy „Společně rosteme s respektem, spoluprací a odpovědností.“ Tyto hodnoty děti rozvíjejí především vlastní zkušeností při každodenních činnostech, společných hrách, projektech, péči o prostředí a řešení běžných situací.</w:t>
      </w:r>
    </w:p>
    <w:p w14:paraId="05DCA992" w14:textId="77777777" w:rsidR="00D00EBC" w:rsidRPr="00D00EBC" w:rsidRDefault="00D00EBC" w:rsidP="00425A52">
      <w:pPr>
        <w:pStyle w:val="NORMLN0"/>
        <w:jc w:val="both"/>
      </w:pPr>
      <w:r w:rsidRPr="00D00EBC">
        <w:t xml:space="preserve">Školní družina respektuje věk, individuální potřeby, možnosti a zájmy jednotlivých účastníků. Důležitá je vyváženost organizovaných </w:t>
      </w:r>
      <w:r>
        <w:br/>
      </w:r>
      <w:r w:rsidRPr="00D00EBC">
        <w:t>a spontánních činností, dostatek pohybu a pobytu venku i prostor pro odpočinek a regeneraci po vyučování.</w:t>
      </w:r>
    </w:p>
    <w:p w14:paraId="7D61EC19" w14:textId="77777777" w:rsidR="00D00EBC" w:rsidRPr="00D00EBC" w:rsidRDefault="00D00EBC" w:rsidP="00425A52">
      <w:pPr>
        <w:pStyle w:val="Nadpis2"/>
      </w:pPr>
      <w:r w:rsidRPr="00D00EBC">
        <w:t>1.2 Cíle zájmového vzdělávání</w:t>
      </w:r>
    </w:p>
    <w:p w14:paraId="30AB85C7" w14:textId="77777777" w:rsidR="00D00EBC" w:rsidRPr="00D00EBC" w:rsidRDefault="00D00EBC" w:rsidP="00425A52">
      <w:pPr>
        <w:pStyle w:val="NORMLN0"/>
        <w:jc w:val="both"/>
      </w:pPr>
      <w:r w:rsidRPr="00D00EBC">
        <w:t>Cílem zájmového vzdělávání ve školní družině je vytvářet podmínky, aby účastník přiměřeně svému věku a individuálním možnostem:</w:t>
      </w:r>
    </w:p>
    <w:p w14:paraId="3F37DF29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Samostatnost a sebeobsluha</w:t>
      </w:r>
      <w:r w:rsidRPr="00D00EBC">
        <w:t xml:space="preserve"> – zvládal běžné sebeobslužné činnosti, pečoval o své osobní věci, pomůcky a společné prostředí, dokázal si připravit a uklidit pracovní místo a postupně získával větší samostatnost při běžných činnostech. </w:t>
      </w:r>
    </w:p>
    <w:p w14:paraId="5D7906C1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Smysluplné využívání volného času a rozvoj zájmů</w:t>
      </w:r>
      <w:r w:rsidRPr="00D00EBC">
        <w:t xml:space="preserve"> – dokázal si vybrat z nabízených aktivit, samostatně využít část volného času, poznával nové možnosti jeho trávení a měl příležitost objevovat a rozvíjet vlastní zájmy a silné stránky. </w:t>
      </w:r>
    </w:p>
    <w:p w14:paraId="0704F24F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Respekt k sobě a druhým</w:t>
      </w:r>
      <w:r w:rsidRPr="00D00EBC">
        <w:t xml:space="preserve"> – respektoval potřeby, hranice a odlišnosti druhých, dodržoval společně nastavená pravidla, dokázal přiměřeně vyjádřit své potřeby a názory a přijímal, že ostatní mohou mít jiné názory, schopnosti nebo zájmy. </w:t>
      </w:r>
    </w:p>
    <w:p w14:paraId="63D06C28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Spolupráce a komunikace</w:t>
      </w:r>
      <w:r w:rsidRPr="00D00EBC">
        <w:t xml:space="preserve"> – zapojoval se do společných činností, dokázal se s ostatními domluvit, naslouchat, vyjádřit svůj názor, rozdělit si úkoly, nabídnout i přijmout pomoc a podílet se na společném výsledku. </w:t>
      </w:r>
    </w:p>
    <w:p w14:paraId="4DD221DB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Odpovědnost</w:t>
      </w:r>
      <w:r w:rsidRPr="00D00EBC">
        <w:t xml:space="preserve"> – přebíral přiměřenou odpovědnost za své jednání a rozhodnutí, dodržování dohodnutých pravidel, svěřené úkoly, pomůcky i prostředí školní družiny a podle svých možností dokončoval započaté činnosti. </w:t>
      </w:r>
    </w:p>
    <w:p w14:paraId="1169BAE8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 xml:space="preserve">Řešení problémů a běžných sociálních situací </w:t>
      </w:r>
      <w:r w:rsidRPr="00D00EBC">
        <w:t xml:space="preserve">– pokoušel se hledat řešení problémů a neshod vznikajících při hře a společných činnostech, dokázal požádat o pomoc, přijmout přiměřenou zpětnou vazbu a učil se zvládat neúspěch, změnu nebo překážku. </w:t>
      </w:r>
    </w:p>
    <w:p w14:paraId="203422C9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Tvořivost, zvídavost a iniciativa</w:t>
      </w:r>
      <w:r w:rsidRPr="00D00EBC">
        <w:t xml:space="preserve"> – přicházel s vlastními nápady, hledal různé možnosti řešení, experimentoval s materiály a postupy a měl možnost podílet se na podobě společných činností. </w:t>
      </w:r>
    </w:p>
    <w:p w14:paraId="0B273DF5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lastRenderedPageBreak/>
        <w:t>Pohyb, zdraví a bezpečí</w:t>
      </w:r>
      <w:r w:rsidRPr="00D00EBC">
        <w:t xml:space="preserve"> – pravidelně se zapojoval do různorodých pohybových a venkovních aktivit, rozvíjel základní pohybové dovednosti, obratnost, koordinaci, vytrvalost a radost z pohybu. Dodržoval pravidla bezpečného chování a fair play a osvojoval si návyky podporující zdravý životní styl. </w:t>
      </w:r>
    </w:p>
    <w:p w14:paraId="7B8097AC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Příroda, badatelství a odpovědnost k prostředí</w:t>
      </w:r>
      <w:r w:rsidRPr="00D00EBC">
        <w:t xml:space="preserve"> – všímal si přírody a jejích proměn, poznával ji prostřednictvím pozorování, jednoduchého badatelství a praktických činností, kladl otázky a hledal odpovědi. Choval se k přírodě ohleduplně, podílel se na péči o prostředí školy a jejího okolí a uvědomoval si, že svým jednáním může prostředí ovlivňovat. </w:t>
      </w:r>
    </w:p>
    <w:p w14:paraId="0F47A01E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Roční období, tradice a kulturní dědictví</w:t>
      </w:r>
      <w:r w:rsidRPr="00D00EBC">
        <w:t xml:space="preserve"> – vnímal přirozený rytmus roku a změny spojené s jednotlivými ročními obdobími, poznával svátky, tradice a zvyky našeho regionu i společnosti a aktivně se zapojoval do činností spojených s jejich připomínáním a prožíváním. </w:t>
      </w:r>
    </w:p>
    <w:p w14:paraId="49D6517A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Učení prostřednictvím zkušenosti</w:t>
      </w:r>
      <w:r w:rsidRPr="00D00EBC">
        <w:t xml:space="preserve"> – využíval při činnostech své dosavadní znalosti a zkušenosti, získával nové poznatky pozorováním, praktickou činností, hrou, objevováním a spoluprací a dokázal je podle svých možností využít v dalších situacích. </w:t>
      </w:r>
    </w:p>
    <w:p w14:paraId="3E008019" w14:textId="77777777" w:rsidR="00D00EBC" w:rsidRPr="00D00EBC" w:rsidRDefault="00D00EBC" w:rsidP="00425A52">
      <w:pPr>
        <w:pStyle w:val="NORMLN0"/>
        <w:jc w:val="both"/>
      </w:pPr>
      <w:r w:rsidRPr="00D00EBC">
        <w:rPr>
          <w:b/>
          <w:bCs/>
        </w:rPr>
        <w:t>Rozvoj klíčových kompetencí</w:t>
      </w:r>
      <w:r w:rsidRPr="00D00EBC">
        <w:t xml:space="preserve"> – prostřednictvím každodenních činností, hry, pohybu, spolupráce, praktických situací a vlastních zkušeností postupně rozvíjel klíčové kompetence v návaznosti na vzdělávací směřování školy.</w:t>
      </w:r>
    </w:p>
    <w:p w14:paraId="343F2390" w14:textId="77777777" w:rsidR="004D6DF6" w:rsidRPr="004D6DF6" w:rsidRDefault="004D6DF6" w:rsidP="00425A52">
      <w:pPr>
        <w:pStyle w:val="Nadpis1"/>
      </w:pPr>
      <w:r w:rsidRPr="004D6DF6">
        <w:t>2. Přijímání účastníků a režim školní družiny</w:t>
      </w:r>
    </w:p>
    <w:p w14:paraId="7544150A" w14:textId="77777777" w:rsidR="004D6DF6" w:rsidRPr="004D6DF6" w:rsidRDefault="004D6DF6" w:rsidP="00425A52">
      <w:pPr>
        <w:pStyle w:val="Nadpis2"/>
      </w:pPr>
      <w:r w:rsidRPr="004D6DF6">
        <w:t>2.1 Přijímání a ukončování zájmového vzdělávání</w:t>
      </w:r>
    </w:p>
    <w:p w14:paraId="4FE816A5" w14:textId="77777777" w:rsidR="004D6DF6" w:rsidRPr="004D6DF6" w:rsidRDefault="004D6DF6" w:rsidP="00425A52">
      <w:pPr>
        <w:pStyle w:val="NORMLN0"/>
        <w:jc w:val="both"/>
      </w:pPr>
      <w:r w:rsidRPr="004D6DF6">
        <w:t>Školní družina je určena především žákům 1. stupně základní školy. O přijetí účastníka rozhoduje ředitel školy na základě písemné přihlášky podané zákonným zástupcem. Přijetí se řídí kapacitou školní družiny a předem stanovenými kritérii.</w:t>
      </w:r>
    </w:p>
    <w:p w14:paraId="15B99515" w14:textId="77777777" w:rsidR="004D6DF6" w:rsidRPr="004D6DF6" w:rsidRDefault="004D6DF6" w:rsidP="00425A52">
      <w:pPr>
        <w:pStyle w:val="NORMLN0"/>
        <w:jc w:val="both"/>
      </w:pPr>
      <w:r w:rsidRPr="004D6DF6">
        <w:t>Přihláška obsahuje údaje potřebné pro zajištění řádné docházky a bezpečného odchodu účastníka ze školní družiny. Změny v docházce a způsobu odchodu oznamuje zákonný zástupce způsobem stanoveným vnitřním řádem školní družiny.</w:t>
      </w:r>
    </w:p>
    <w:p w14:paraId="0B98F1A4" w14:textId="77777777" w:rsidR="004D6DF6" w:rsidRPr="004D6DF6" w:rsidRDefault="004D6DF6" w:rsidP="00425A52">
      <w:pPr>
        <w:pStyle w:val="NORMLN0"/>
        <w:jc w:val="both"/>
      </w:pPr>
      <w:r w:rsidRPr="004D6DF6">
        <w:t>Zájmové vzdělávání může být ukončeno na základě písemného odhlášení zákonným zástupcem nebo z dalších důvodů stanovených platnými právními předpisy a vnitřním řádem školní družiny.</w:t>
      </w:r>
    </w:p>
    <w:p w14:paraId="057ADE19" w14:textId="77777777" w:rsidR="004D6DF6" w:rsidRPr="004D6DF6" w:rsidRDefault="004D6DF6" w:rsidP="00425A52">
      <w:pPr>
        <w:pStyle w:val="NORMLN0"/>
        <w:jc w:val="both"/>
      </w:pPr>
      <w:r w:rsidRPr="004D6DF6">
        <w:t>Podrobné podmínky přijímání, docházky a ukončování zájmového vzdělávání stanovuje vnitřní řád školní družiny.</w:t>
      </w:r>
    </w:p>
    <w:p w14:paraId="55A71D6D" w14:textId="77777777" w:rsidR="004D6DF6" w:rsidRPr="004D6DF6" w:rsidRDefault="004D6DF6" w:rsidP="00425A52">
      <w:pPr>
        <w:pStyle w:val="Nadpis2"/>
      </w:pPr>
      <w:r w:rsidRPr="004D6DF6">
        <w:t>2.2 Režim školní družiny</w:t>
      </w:r>
    </w:p>
    <w:p w14:paraId="0720CF38" w14:textId="77777777" w:rsidR="004D6DF6" w:rsidRPr="004D6DF6" w:rsidRDefault="004D6DF6" w:rsidP="00425A52">
      <w:pPr>
        <w:pStyle w:val="NORMLN0"/>
        <w:jc w:val="both"/>
      </w:pPr>
      <w:r w:rsidRPr="004D6DF6">
        <w:t>Činnost školní družiny je organizována s ohledem na věk a individuální potřeby účastníků, jejich rozvrh vyučování a potřebu odpočinku po školní práci. V průběhu pobytu se přiměřeně střídají spontánní, odpočinkové, zájmové, pohybové a další organizované činnosti.</w:t>
      </w:r>
    </w:p>
    <w:p w14:paraId="10BA4B0C" w14:textId="77777777" w:rsidR="004D6DF6" w:rsidRPr="004D6DF6" w:rsidRDefault="004D6DF6" w:rsidP="00425A52">
      <w:pPr>
        <w:pStyle w:val="NORMLN0"/>
        <w:jc w:val="both"/>
      </w:pPr>
      <w:r w:rsidRPr="004D6DF6">
        <w:lastRenderedPageBreak/>
        <w:t>Významnou součástí režimu je každodenní pohyb a pobyt venku, pokud to umožňují podmínky. Pro činnost jsou využívány prostory školní družiny i další vhodné prostory školy, školní zahrada, sportoviště a okolí školy.</w:t>
      </w:r>
    </w:p>
    <w:p w14:paraId="55DDCB92" w14:textId="77777777" w:rsidR="004D6DF6" w:rsidRDefault="004D6DF6" w:rsidP="00425A52">
      <w:pPr>
        <w:pStyle w:val="NORMLN0"/>
        <w:jc w:val="both"/>
      </w:pPr>
      <w:r w:rsidRPr="004D6DF6">
        <w:t>Organizace činnosti respektuje také možnost účastníků navštěvovat zájmové aktivity a další činnosti školy. Konkrétní provozní podmínky, organizaci příchodů a odchodů, pravidla docházky a další provozní záležitosti upravuje vnitřní řád školní družiny.</w:t>
      </w:r>
    </w:p>
    <w:p w14:paraId="38D7936E" w14:textId="77777777" w:rsidR="004D6DF6" w:rsidRPr="004D6DF6" w:rsidRDefault="004D6DF6" w:rsidP="00425A52">
      <w:pPr>
        <w:pStyle w:val="Nadpis1"/>
      </w:pPr>
      <w:r w:rsidRPr="004D6DF6">
        <w:t>3. Formy činnosti školní družiny</w:t>
      </w:r>
    </w:p>
    <w:p w14:paraId="413FB24F" w14:textId="77777777" w:rsidR="004D6DF6" w:rsidRPr="004D6DF6" w:rsidRDefault="004D6DF6" w:rsidP="00425A52">
      <w:pPr>
        <w:pStyle w:val="NORMLN0"/>
        <w:jc w:val="both"/>
      </w:pPr>
      <w:r w:rsidRPr="004D6DF6">
        <w:t>Zájmové vzdělávání ve školní družině probíhá prostřednictvím různých forem činnosti, které se v průběhu dne přirozeně střídají a vzájemně doplňují. Jejich zařazení respektuje věk, individuální potřeby a zájmy účastníků, potřebu odpočinku po vyučování, roční tematický plán i aktuální podmínky.</w:t>
      </w:r>
    </w:p>
    <w:p w14:paraId="43A86840" w14:textId="77777777" w:rsidR="004D6DF6" w:rsidRPr="004D6DF6" w:rsidRDefault="004D6DF6" w:rsidP="00425A52">
      <w:pPr>
        <w:pStyle w:val="Nadpis2"/>
      </w:pPr>
      <w:r w:rsidRPr="004D6DF6">
        <w:t>3.1 Pravidelné činnosti</w:t>
      </w:r>
    </w:p>
    <w:p w14:paraId="2EB43A24" w14:textId="77777777" w:rsidR="004D6DF6" w:rsidRPr="004D6DF6" w:rsidRDefault="004D6DF6" w:rsidP="00425A52">
      <w:pPr>
        <w:pStyle w:val="NORMLN0"/>
        <w:jc w:val="both"/>
      </w:pPr>
      <w:r w:rsidRPr="004D6DF6">
        <w:t>Tvoří základ programu školní družiny a jsou plánovány v návaznosti na cíle ŠVP a roční tematický plán. Zahrnují činnosti pohybové, tvořivé, poznávací, přírodovědné a badatelské, praktické, kulturní a společenské. Pravidelnou součástí je pobyt a pohyb venku.</w:t>
      </w:r>
    </w:p>
    <w:p w14:paraId="53273737" w14:textId="77777777" w:rsidR="004D6DF6" w:rsidRPr="004D6DF6" w:rsidRDefault="004D6DF6" w:rsidP="00425A52">
      <w:pPr>
        <w:pStyle w:val="Nadpis2"/>
      </w:pPr>
      <w:r w:rsidRPr="004D6DF6">
        <w:t>3.2 Spontánní činnosti</w:t>
      </w:r>
    </w:p>
    <w:p w14:paraId="227E2567" w14:textId="77777777" w:rsidR="004D6DF6" w:rsidRPr="004D6DF6" w:rsidRDefault="004D6DF6" w:rsidP="00425A52">
      <w:pPr>
        <w:pStyle w:val="NORMLN0"/>
        <w:jc w:val="both"/>
      </w:pPr>
      <w:r w:rsidRPr="004D6DF6">
        <w:t>Poskytují účastníkům prostor pro vlastní volbu, volnou hru, odpočinek, pohyb, tvořivost a rozvoj individuálních zájmů. Účastníci si podle možností volí činnost, spoluhráče, pomůcky i způsob jejího provedení. Vychovatel nabízí podněty, zajišťuje bezpečné prostředí a podle potřeby poskytuje podporu.</w:t>
      </w:r>
    </w:p>
    <w:p w14:paraId="5C6DB3E3" w14:textId="77777777" w:rsidR="004D6DF6" w:rsidRPr="004D6DF6" w:rsidRDefault="004D6DF6" w:rsidP="00425A52">
      <w:pPr>
        <w:pStyle w:val="Nadpis2"/>
      </w:pPr>
      <w:r w:rsidRPr="004D6DF6">
        <w:t>3.3 Příležitostné činnosti</w:t>
      </w:r>
    </w:p>
    <w:p w14:paraId="779AF2A3" w14:textId="77777777" w:rsidR="004D6DF6" w:rsidRPr="004D6DF6" w:rsidRDefault="004D6DF6" w:rsidP="00425A52">
      <w:pPr>
        <w:pStyle w:val="NORMLN0"/>
        <w:jc w:val="both"/>
      </w:pPr>
      <w:r w:rsidRPr="004D6DF6">
        <w:t>Doplňují pravidelný program školní družiny a zpravidla souvisejí s ročním tematickým plánem, životem školy, ročními obdobími, tradicemi, významnými dny nebo aktuálním děním. Patří mezi ně zejména tematické a projektové dny, soutěže, výlety, návštěvy kulturních a vzdělávacích akcí a společné akce oddělení školní družiny.</w:t>
      </w:r>
    </w:p>
    <w:p w14:paraId="0E5B5BFE" w14:textId="77777777" w:rsidR="004D6DF6" w:rsidRPr="004D6DF6" w:rsidRDefault="004D6DF6" w:rsidP="00425A52">
      <w:pPr>
        <w:pStyle w:val="Nadpis2"/>
      </w:pPr>
      <w:r w:rsidRPr="004D6DF6">
        <w:t>3.4 Odpočinkové a klidové činnosti</w:t>
      </w:r>
    </w:p>
    <w:p w14:paraId="61E4CDA7" w14:textId="77777777" w:rsidR="004D6DF6" w:rsidRPr="004D6DF6" w:rsidRDefault="004D6DF6" w:rsidP="00425A52">
      <w:pPr>
        <w:pStyle w:val="NORMLN0"/>
        <w:jc w:val="both"/>
      </w:pPr>
      <w:r w:rsidRPr="004D6DF6">
        <w:t>Reagují na potřebu odpočinku a regenerace po vyučování. Jejich podoba vychází z aktuálních potřeb účastníků a zahrnuje zejména klidovou hru, četbu, poslech, rozhovor, relaxaci, nenáročné tvořivé aktivity nebo individuální odpočinek.</w:t>
      </w:r>
    </w:p>
    <w:p w14:paraId="21B26A38" w14:textId="77777777" w:rsidR="004D6DF6" w:rsidRPr="004D6DF6" w:rsidRDefault="004D6DF6" w:rsidP="00425A52">
      <w:pPr>
        <w:pStyle w:val="NORMLN0"/>
        <w:jc w:val="both"/>
      </w:pPr>
      <w:r w:rsidRPr="004D6DF6">
        <w:t>3.5 Individuální činnosti</w:t>
      </w:r>
    </w:p>
    <w:p w14:paraId="54A1A50F" w14:textId="77777777" w:rsidR="004D6DF6" w:rsidRPr="004D6DF6" w:rsidRDefault="004D6DF6" w:rsidP="00425A52">
      <w:pPr>
        <w:pStyle w:val="NORMLN0"/>
        <w:jc w:val="both"/>
      </w:pPr>
      <w:r w:rsidRPr="004D6DF6">
        <w:lastRenderedPageBreak/>
        <w:t>Umožňují zohledňovat rozdílné potřeby, schopnosti a zájmy účastníků. Poskytují prostor pro vlastní činnost, rozvoj zájmů a nadání i individuální podporu dítěte, které ji při zapojení do programu potřebuje.</w:t>
      </w:r>
    </w:p>
    <w:p w14:paraId="58460B90" w14:textId="77777777" w:rsidR="004D6DF6" w:rsidRPr="004D6DF6" w:rsidRDefault="004D6DF6" w:rsidP="00425A52">
      <w:pPr>
        <w:pStyle w:val="Nadpis2"/>
      </w:pPr>
      <w:r w:rsidRPr="004D6DF6">
        <w:t>3.6 Příprava na vyučování</w:t>
      </w:r>
    </w:p>
    <w:p w14:paraId="1236685C" w14:textId="77777777" w:rsidR="004D6DF6" w:rsidRPr="004D6DF6" w:rsidRDefault="004D6DF6" w:rsidP="00425A52">
      <w:pPr>
        <w:pStyle w:val="NORMLN0"/>
        <w:jc w:val="both"/>
      </w:pPr>
      <w:r w:rsidRPr="004D6DF6">
        <w:t>Příprava na vyučování probíhá především nepřímou a hravou formou. Zahrnuje didaktické hry, četbu, práci s knihami a dalšími zdroji, praktické činnosti, rozhovory, kvízy a aktivity rozvíjející znalosti a dovednosti využitelné při školním vzdělávání. Školní družina nenahrazuje domácí přípravu ani vyučování.</w:t>
      </w:r>
    </w:p>
    <w:p w14:paraId="4C4E4B1E" w14:textId="77777777" w:rsidR="000031CC" w:rsidRDefault="000031CC" w:rsidP="00425A52">
      <w:pPr>
        <w:pStyle w:val="Nadpis2"/>
        <w:spacing w:before="140" w:after="0"/>
        <w:rPr>
          <w:lang w:val="cs-CZ"/>
        </w:rPr>
      </w:pPr>
      <w:r w:rsidRPr="000031CC">
        <w:rPr>
          <w:lang w:val="cs-CZ"/>
        </w:rPr>
        <w:t>4.1 Personální podmínky</w:t>
      </w:r>
    </w:p>
    <w:p w14:paraId="72A4927D" w14:textId="77777777" w:rsidR="00B11658" w:rsidRPr="00B11658" w:rsidRDefault="00B11658" w:rsidP="00425A52">
      <w:pPr>
        <w:pStyle w:val="NORMLN0"/>
        <w:jc w:val="both"/>
      </w:pPr>
      <w:r w:rsidRPr="00B11658">
        <w:t>Zájmové vzdělávání ve školní družině zajišťují pedagogičtí pracovníci splňující kvalifikační předpoklady podle platných právních předpisů, případně si potřebnou kvalifikaci doplňují. Škola usiluje o stabilní pedagogický tým a podporuje další vzdělávání vychovatelů podle potřeb školní družiny a zaměření jejího vzdělávacího programu.</w:t>
      </w:r>
    </w:p>
    <w:p w14:paraId="2E94C863" w14:textId="77777777" w:rsidR="00B11658" w:rsidRPr="00B11658" w:rsidRDefault="00B11658" w:rsidP="00425A52">
      <w:pPr>
        <w:pStyle w:val="NORMLN0"/>
        <w:jc w:val="both"/>
      </w:pPr>
      <w:r w:rsidRPr="00B11658">
        <w:t>Vychovatelé při plánování a realizaci činností zohledňují věk, individuální potřeby, možnosti a zájmy účastníků. Vytvářejí bezpečné a respektující prostředí a volí činnosti, které umožňují zapojení dětí s rozdílnými schopnostmi a potřebami.</w:t>
      </w:r>
    </w:p>
    <w:p w14:paraId="1CD844ED" w14:textId="77777777" w:rsidR="00B11658" w:rsidRPr="00B11658" w:rsidRDefault="00B11658" w:rsidP="00425A52">
      <w:pPr>
        <w:pStyle w:val="NORMLN0"/>
        <w:jc w:val="both"/>
      </w:pPr>
      <w:r w:rsidRPr="00B11658">
        <w:t>Vychovatelé spolupracují s třídními učiteli, asistenty pedagoga, školním poradenským pracovištěm a zákonnými zástupci. Sdílení potřebných informací napomáhá návaznosti vzdělávání a poskytování odpovídající podpory jednotlivým účastníkům.</w:t>
      </w:r>
    </w:p>
    <w:p w14:paraId="2FD8EC19" w14:textId="77777777" w:rsidR="00B11658" w:rsidRPr="00B11658" w:rsidRDefault="00B11658" w:rsidP="00A21F78">
      <w:pPr>
        <w:pStyle w:val="Nadpis2"/>
        <w:spacing w:before="140" w:after="60"/>
        <w:rPr>
          <w:lang w:val="cs-CZ"/>
        </w:rPr>
      </w:pPr>
      <w:r w:rsidRPr="00B11658">
        <w:rPr>
          <w:lang w:val="cs-CZ"/>
        </w:rPr>
        <w:t>4.2 Prostorové podmínky</w:t>
      </w:r>
    </w:p>
    <w:p w14:paraId="2FE6572C" w14:textId="77777777" w:rsidR="00B11658" w:rsidRPr="00425A52" w:rsidRDefault="00B11658" w:rsidP="00425A52">
      <w:pPr>
        <w:pStyle w:val="NORMLN0"/>
        <w:jc w:val="both"/>
      </w:pPr>
      <w:r w:rsidRPr="00425A52">
        <w:t>Činnost školní družiny probíhá ve vlastních prostorách i v dalších vhodných prostorách školy. Podle charakteru činnosti jsou využívány zejména učebny, tělocvična a sportovní prostory, školní zahrada a venkovní areál školy.</w:t>
      </w:r>
    </w:p>
    <w:p w14:paraId="32AAEF87" w14:textId="77777777" w:rsidR="00B11658" w:rsidRPr="00425A52" w:rsidRDefault="00B11658" w:rsidP="00425A52">
      <w:pPr>
        <w:pStyle w:val="NORMLN0"/>
        <w:jc w:val="both"/>
      </w:pPr>
      <w:r w:rsidRPr="00425A52">
        <w:t>Prostředí je uspořádáno tak, aby umožňovalo střídání odpočinkových, tvořivých, pohybových, herních a dalších zájmových činností a poskytovalo účastníkům také prostor pro spontánní hru a odpočinek.</w:t>
      </w:r>
    </w:p>
    <w:p w14:paraId="62B3DEE4" w14:textId="77777777" w:rsidR="00B11658" w:rsidRPr="00425A52" w:rsidRDefault="00B11658" w:rsidP="00425A52">
      <w:pPr>
        <w:pStyle w:val="NORMLN0"/>
        <w:jc w:val="both"/>
      </w:pPr>
      <w:r w:rsidRPr="00425A52">
        <w:t>Významnou součástí programu je využívání venkovního prostředí školy a jejího okolí pro pohybové, přírodovědné, badatelské a praktické činnosti.</w:t>
      </w:r>
    </w:p>
    <w:p w14:paraId="297AAA4B" w14:textId="77777777" w:rsidR="00B11658" w:rsidRPr="00B11658" w:rsidRDefault="00B11658" w:rsidP="00425A52">
      <w:pPr>
        <w:pStyle w:val="Nadpis2"/>
        <w:spacing w:before="140" w:after="60"/>
        <w:jc w:val="both"/>
        <w:rPr>
          <w:lang w:val="cs-CZ"/>
        </w:rPr>
      </w:pPr>
      <w:r w:rsidRPr="00B11658">
        <w:rPr>
          <w:lang w:val="cs-CZ"/>
        </w:rPr>
        <w:lastRenderedPageBreak/>
        <w:t>4.3 Materiální podmínky</w:t>
      </w:r>
    </w:p>
    <w:p w14:paraId="61E3D470" w14:textId="77777777" w:rsidR="00B11658" w:rsidRPr="00B11658" w:rsidRDefault="00B11658" w:rsidP="00425A52">
      <w:pPr>
        <w:pStyle w:val="NORMLN0"/>
        <w:jc w:val="both"/>
      </w:pPr>
      <w:r w:rsidRPr="00B11658">
        <w:t>Školní družina disponuje pomůckami a vybavením pro tvořivé, pracovní, pohybové, společenské, přírodovědné, badatelské a další zájmové činnosti. Účastníci mají k dispozici hry, knihy, stavebnice, výtvarný a pracovní materiál, sportovní náčiní a další pomůcky odpovídající jejich věku a potřebám.</w:t>
      </w:r>
    </w:p>
    <w:p w14:paraId="7C59BAAE" w14:textId="77777777" w:rsidR="00B11658" w:rsidRPr="00B11658" w:rsidRDefault="00B11658" w:rsidP="00425A52">
      <w:pPr>
        <w:pStyle w:val="NORMLN0"/>
        <w:jc w:val="both"/>
      </w:pPr>
      <w:r w:rsidRPr="00B11658">
        <w:t>Vybavení je průběžně obnovováno a doplňováno s ohledem na zaměření školní družiny, roční tematický plán, potřeby účastníků a nové možnosti zájmového vzdělávání. Při práci s materiálem jsou děti vedeny k šetrnému zacházení s pomůckami, omezení zbytečného odpadu a odpovědnému vztahu k prostředí.</w:t>
      </w:r>
    </w:p>
    <w:p w14:paraId="195B97EE" w14:textId="77777777" w:rsidR="007D3894" w:rsidRPr="007D3894" w:rsidRDefault="007D3894" w:rsidP="00425A52">
      <w:pPr>
        <w:pStyle w:val="Nadpis1"/>
      </w:pPr>
      <w:r w:rsidRPr="007D3894">
        <w:t>5. Podmínky bezpečnosti a ochrany zdraví</w:t>
      </w:r>
    </w:p>
    <w:p w14:paraId="69E03C88" w14:textId="77777777" w:rsidR="007D3894" w:rsidRPr="00425A52" w:rsidRDefault="007D3894" w:rsidP="00425A52">
      <w:pPr>
        <w:pStyle w:val="NORMLN0"/>
        <w:jc w:val="both"/>
      </w:pPr>
      <w:r w:rsidRPr="00425A52">
        <w:t>Školní družina zajišťuje podmínky pro bezpečný průběh zájmového vzdělávání a ochranu fyzického i psychického zdraví účastníků. Při plánování a realizaci činností vychovatelé zohledňují věk, individuální možnosti účastníků, charakter činnosti, prostředí a aktuální podmínky.</w:t>
      </w:r>
    </w:p>
    <w:p w14:paraId="5A7F1AA7" w14:textId="77777777" w:rsidR="007D3894" w:rsidRPr="00425A52" w:rsidRDefault="007D3894" w:rsidP="00425A52">
      <w:pPr>
        <w:pStyle w:val="NORMLN0"/>
        <w:jc w:val="both"/>
      </w:pPr>
      <w:r w:rsidRPr="00425A52">
        <w:t>Účastníci jsou přiměřeně svému věku seznamováni s pravidly bezpečného chování a před jednotlivými činnostmi poučováni o možných rizicích. Důraz je kladen zejména na bezpečnost při pohybových a sportovních aktivitách, pobytu venku, vycházkách, praktických a badatelských činnostech a při používání pomůcek a materiálů.</w:t>
      </w:r>
    </w:p>
    <w:p w14:paraId="592E4C10" w14:textId="77777777" w:rsidR="007D3894" w:rsidRPr="00425A52" w:rsidRDefault="007D3894" w:rsidP="00425A52">
      <w:pPr>
        <w:pStyle w:val="NORMLN0"/>
        <w:jc w:val="both"/>
      </w:pPr>
      <w:r w:rsidRPr="00425A52">
        <w:t>Součástí bezpečného prostředí je také péče o dobré vztahy a psychické bezpečí účastníků. Vychovatelé reagují na projevy nevhodného nebo rizikového chování a podporují respektující komunikaci, vzájemnou pomoc a řešení konfliktů bez násilí.</w:t>
      </w:r>
    </w:p>
    <w:p w14:paraId="6028E205" w14:textId="77777777" w:rsidR="007D3894" w:rsidRPr="00425A52" w:rsidRDefault="007D3894" w:rsidP="00425A52">
      <w:pPr>
        <w:pStyle w:val="NORMLN0"/>
        <w:jc w:val="both"/>
      </w:pPr>
      <w:r w:rsidRPr="00425A52">
        <w:t>Podmínky zajištění bezpečnosti a ochrany zdraví, postup při úrazech a další konkrétní pravidla stanovují příslušné vnitřní předpisy školy a vnitřní řád školní družiny.</w:t>
      </w:r>
    </w:p>
    <w:p w14:paraId="1B73BC5A" w14:textId="77777777" w:rsidR="00225F2B" w:rsidRPr="00425A52" w:rsidRDefault="00000000" w:rsidP="00425A52">
      <w:pPr>
        <w:pStyle w:val="Nadpis1"/>
      </w:pPr>
      <w:r w:rsidRPr="00425A52">
        <w:t>6. Vzdělávací obsah školní družiny</w:t>
      </w:r>
    </w:p>
    <w:p w14:paraId="420D76B4" w14:textId="77777777" w:rsidR="00225F2B" w:rsidRPr="00425A52" w:rsidRDefault="00000000" w:rsidP="00425A52">
      <w:pPr>
        <w:pStyle w:val="NORMLN0"/>
        <w:jc w:val="both"/>
      </w:pPr>
      <w:r w:rsidRPr="00425A52">
        <w:t>Vzdělávací obsah školní družiny navazuje na cíle tohoto ŠVP a je koncipován jako dlouhodobý rámec. V jednotlivých školních letech je konkretizován ročním tematickým plánem školní družiny, který reaguje na roční období, tradice, významné dny, život školy, aktuální dění a zájmy účastníků. Jednotlivé oblasti se vzájemně prolínají a jsou naplňovány zejména hrou, pohybem, tvořivostí, praktickou zkušeností, pobytem venku, pozorováním, jednoduchým badatelstvím a spoluprací.</w:t>
      </w:r>
    </w:p>
    <w:p w14:paraId="198F9F1A" w14:textId="77777777" w:rsidR="00225F2B" w:rsidRPr="00425A52" w:rsidRDefault="00000000" w:rsidP="00425A52">
      <w:pPr>
        <w:pStyle w:val="NORMLN0"/>
        <w:jc w:val="both"/>
      </w:pPr>
      <w:r w:rsidRPr="00425A52">
        <w:t>Předpokládané výsledky vyjadřují směr rozvoje účastníků a slouží k plánování a vyhodnocování činnosti školní družiny. Nejsou závaznými výkonovými požadavky na jednotlivé účastníky; jejich naplňování je posuzováno s ohledem na věk, individuální možnosti, potřeby a délku docházky do školní družiny.</w:t>
      </w:r>
    </w:p>
    <w:p w14:paraId="35D75567" w14:textId="77777777" w:rsidR="00225F2B" w:rsidRDefault="00000000">
      <w:pPr>
        <w:pStyle w:val="Nadpis2"/>
        <w:spacing w:before="140" w:after="60"/>
      </w:pPr>
      <w:r>
        <w:lastRenderedPageBreak/>
        <w:t>6.1 Lidé kolem nás a místo, kde žijeme</w:t>
      </w:r>
    </w:p>
    <w:tbl>
      <w:tblPr>
        <w:tblW w:w="13713" w:type="dxa"/>
        <w:jc w:val="center"/>
        <w:tblLayout w:type="fixed"/>
        <w:tblLook w:val="04A0" w:firstRow="1" w:lastRow="0" w:firstColumn="1" w:lastColumn="0" w:noHBand="0" w:noVBand="1"/>
      </w:tblPr>
      <w:tblGrid>
        <w:gridCol w:w="3839"/>
        <w:gridCol w:w="5211"/>
        <w:gridCol w:w="4663"/>
      </w:tblGrid>
      <w:tr w:rsidR="00225F2B" w14:paraId="0DF91D45" w14:textId="77777777">
        <w:trPr>
          <w:cantSplit/>
          <w:jc w:val="center"/>
        </w:trPr>
        <w:tc>
          <w:tcPr>
            <w:tcW w:w="3839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F429A9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Cíl oblasti</w:t>
            </w:r>
          </w:p>
        </w:tc>
        <w:tc>
          <w:tcPr>
            <w:tcW w:w="521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EEF8AF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Příklady činností</w:t>
            </w:r>
          </w:p>
        </w:tc>
        <w:tc>
          <w:tcPr>
            <w:tcW w:w="4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C72591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Předpokládané výsledky</w:t>
            </w:r>
          </w:p>
        </w:tc>
      </w:tr>
      <w:tr w:rsidR="00225F2B" w14:paraId="41849B6F" w14:textId="77777777">
        <w:trPr>
          <w:cantSplit/>
          <w:jc w:val="center"/>
        </w:trPr>
        <w:tc>
          <w:tcPr>
            <w:tcW w:w="383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8E4A1A1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Rozvíjet vztah k sobě, druhým, škole, místu a regionu; podporovat respekt, spolupráci, odpovědnost a bezpečné chování.</w:t>
            </w:r>
          </w:p>
        </w:tc>
        <w:tc>
          <w:tcPr>
            <w:tcW w:w="52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1974DA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Společné hry a pravidla, komunitní a týmové činnosti, vycházky a poznávání školy, města a okolí, práce s mapou a místními příběhy, dopravní a orientační hry.</w:t>
            </w:r>
          </w:p>
        </w:tc>
        <w:tc>
          <w:tcPr>
            <w:tcW w:w="4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A4C774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Účastník se zapojuje do společných činností, respektuje dohodnutá pravidla a druhé, dokáže spolupracovat a orientuje se v blízkém okolí školy a svého bydliště.</w:t>
            </w:r>
          </w:p>
        </w:tc>
      </w:tr>
    </w:tbl>
    <w:p w14:paraId="174BD98D" w14:textId="77777777" w:rsidR="00225F2B" w:rsidRDefault="00000000">
      <w:pPr>
        <w:pStyle w:val="Nadpis2"/>
        <w:spacing w:before="140" w:after="60"/>
      </w:pPr>
      <w:r>
        <w:t>6.2 Rok kolem nás – příroda, tradice a kultura</w:t>
      </w:r>
    </w:p>
    <w:tbl>
      <w:tblPr>
        <w:tblW w:w="13713" w:type="dxa"/>
        <w:jc w:val="center"/>
        <w:tblLayout w:type="fixed"/>
        <w:tblLook w:val="04A0" w:firstRow="1" w:lastRow="0" w:firstColumn="1" w:lastColumn="0" w:noHBand="0" w:noVBand="1"/>
      </w:tblPr>
      <w:tblGrid>
        <w:gridCol w:w="3839"/>
        <w:gridCol w:w="5211"/>
        <w:gridCol w:w="4663"/>
      </w:tblGrid>
      <w:tr w:rsidR="00225F2B" w14:paraId="06D498D6" w14:textId="77777777">
        <w:trPr>
          <w:cantSplit/>
          <w:jc w:val="center"/>
        </w:trPr>
        <w:tc>
          <w:tcPr>
            <w:tcW w:w="3839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E5C319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Cíl oblasti</w:t>
            </w:r>
          </w:p>
        </w:tc>
        <w:tc>
          <w:tcPr>
            <w:tcW w:w="521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7A7DDC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Příklady činností</w:t>
            </w:r>
          </w:p>
        </w:tc>
        <w:tc>
          <w:tcPr>
            <w:tcW w:w="4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3B2A59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Předpokládané výsledky</w:t>
            </w:r>
          </w:p>
        </w:tc>
      </w:tr>
      <w:tr w:rsidR="00225F2B" w14:paraId="05675306" w14:textId="77777777">
        <w:trPr>
          <w:cantSplit/>
          <w:jc w:val="center"/>
        </w:trPr>
        <w:tc>
          <w:tcPr>
            <w:tcW w:w="383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4F810ED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Vnímat rytmus roku a proměny okolního světa; poznávat tradice, svátky, zvyky a kulturní dědictví.</w:t>
            </w:r>
          </w:p>
        </w:tc>
        <w:tc>
          <w:tcPr>
            <w:tcW w:w="52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AE1D00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Sezónní a tematické činnosti, společné prožívání tradic a významných dnů, četba, výtvarné, pracovní, hudební a dramatické aktivity.</w:t>
            </w:r>
          </w:p>
        </w:tc>
        <w:tc>
          <w:tcPr>
            <w:tcW w:w="4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9B7F16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Účastník rozpoznává základní proměny roku, poznává vybrané tradice a aktivně se zapojuje do společných tematických a kulturních činností.</w:t>
            </w:r>
          </w:p>
        </w:tc>
      </w:tr>
    </w:tbl>
    <w:p w14:paraId="67E8D376" w14:textId="77777777" w:rsidR="00225F2B" w:rsidRDefault="00000000">
      <w:pPr>
        <w:pStyle w:val="Nadpis2"/>
        <w:spacing w:before="140" w:after="60"/>
      </w:pPr>
      <w:r>
        <w:t>6.3 Příroda, badatelství a odpovědnost k prostředí</w:t>
      </w:r>
    </w:p>
    <w:tbl>
      <w:tblPr>
        <w:tblW w:w="13713" w:type="dxa"/>
        <w:jc w:val="center"/>
        <w:tblLayout w:type="fixed"/>
        <w:tblLook w:val="04A0" w:firstRow="1" w:lastRow="0" w:firstColumn="1" w:lastColumn="0" w:noHBand="0" w:noVBand="1"/>
      </w:tblPr>
      <w:tblGrid>
        <w:gridCol w:w="3839"/>
        <w:gridCol w:w="5211"/>
        <w:gridCol w:w="4663"/>
      </w:tblGrid>
      <w:tr w:rsidR="00225F2B" w14:paraId="43905979" w14:textId="77777777">
        <w:trPr>
          <w:cantSplit/>
          <w:jc w:val="center"/>
        </w:trPr>
        <w:tc>
          <w:tcPr>
            <w:tcW w:w="3839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053E3D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Cíl oblasti</w:t>
            </w:r>
          </w:p>
        </w:tc>
        <w:tc>
          <w:tcPr>
            <w:tcW w:w="521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31AB56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Příklady činností</w:t>
            </w:r>
          </w:p>
        </w:tc>
        <w:tc>
          <w:tcPr>
            <w:tcW w:w="4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86E1C7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Předpokládané výsledky</w:t>
            </w:r>
          </w:p>
        </w:tc>
      </w:tr>
      <w:tr w:rsidR="00225F2B" w14:paraId="5F76FD55" w14:textId="77777777">
        <w:trPr>
          <w:cantSplit/>
          <w:jc w:val="center"/>
        </w:trPr>
        <w:tc>
          <w:tcPr>
            <w:tcW w:w="383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C54A0E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Rozvíjet všímavost, zvídavost a odpovědný vztah k přírodě a prostředí.</w:t>
            </w:r>
          </w:p>
        </w:tc>
        <w:tc>
          <w:tcPr>
            <w:tcW w:w="52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B6BF6C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Pozorování přírody, jednoduché pokusy a badatelské úkoly, práce s přírodninami, péče o rostliny a prostředí školy, ekologické a praktické činnosti.</w:t>
            </w:r>
          </w:p>
        </w:tc>
        <w:tc>
          <w:tcPr>
            <w:tcW w:w="4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DA5EE4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Účastník pozoruje, klade otázky a hledá jednoduchá vysvětlení, všímá si změn v přírodě a podle svých možností se podílí na péči o prostředí.</w:t>
            </w:r>
          </w:p>
        </w:tc>
      </w:tr>
    </w:tbl>
    <w:p w14:paraId="72E1A208" w14:textId="77777777" w:rsidR="00225F2B" w:rsidRDefault="00000000">
      <w:pPr>
        <w:pStyle w:val="Nadpis2"/>
        <w:spacing w:before="140" w:after="60"/>
      </w:pPr>
      <w:r>
        <w:t>6.4 Pohyb, zdraví a bezpečí</w:t>
      </w:r>
    </w:p>
    <w:tbl>
      <w:tblPr>
        <w:tblW w:w="13713" w:type="dxa"/>
        <w:jc w:val="center"/>
        <w:tblLayout w:type="fixed"/>
        <w:tblLook w:val="04A0" w:firstRow="1" w:lastRow="0" w:firstColumn="1" w:lastColumn="0" w:noHBand="0" w:noVBand="1"/>
      </w:tblPr>
      <w:tblGrid>
        <w:gridCol w:w="3839"/>
        <w:gridCol w:w="5211"/>
        <w:gridCol w:w="4663"/>
      </w:tblGrid>
      <w:tr w:rsidR="00225F2B" w14:paraId="1391EAEB" w14:textId="77777777">
        <w:trPr>
          <w:cantSplit/>
          <w:jc w:val="center"/>
        </w:trPr>
        <w:tc>
          <w:tcPr>
            <w:tcW w:w="3839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120C49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Cíl oblasti</w:t>
            </w:r>
          </w:p>
        </w:tc>
        <w:tc>
          <w:tcPr>
            <w:tcW w:w="521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6E1E44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Příklady činností</w:t>
            </w:r>
          </w:p>
        </w:tc>
        <w:tc>
          <w:tcPr>
            <w:tcW w:w="4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8BF710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Předpokládané výsledky</w:t>
            </w:r>
          </w:p>
        </w:tc>
      </w:tr>
      <w:tr w:rsidR="00225F2B" w14:paraId="36CA768D" w14:textId="77777777">
        <w:trPr>
          <w:cantSplit/>
          <w:jc w:val="center"/>
        </w:trPr>
        <w:tc>
          <w:tcPr>
            <w:tcW w:w="383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EE057F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Podporovat radost z pohybu, rozvoj pohybových dovedností, zdravé návyky, fair play a bezpečné chování.</w:t>
            </w:r>
          </w:p>
        </w:tc>
        <w:tc>
          <w:tcPr>
            <w:tcW w:w="52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955C7F5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Každodenní pobyt venku, pohybové a sportovní hry, soutěže a týmové aktivity, činnosti rozvíjející obratnost, koordinaci a vytrvalost, relaxační a zdravotně zaměřené aktivity.</w:t>
            </w:r>
          </w:p>
        </w:tc>
        <w:tc>
          <w:tcPr>
            <w:tcW w:w="4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E4CE47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Účastník se pravidelně zapojuje do pohybových aktivit, rozvíjí své pohybové dovednosti, respektuje pravidla a zásady fair play a uplatňuje základní zásady bezpečného a zdravého chování.</w:t>
            </w:r>
          </w:p>
        </w:tc>
      </w:tr>
    </w:tbl>
    <w:p w14:paraId="1032C356" w14:textId="77777777" w:rsidR="00225F2B" w:rsidRDefault="00000000">
      <w:pPr>
        <w:pStyle w:val="Nadpis2"/>
        <w:spacing w:before="140" w:after="60"/>
      </w:pPr>
      <w:r>
        <w:t>6.5 Tvoříme, objevujeme a učíme se zkušeností</w:t>
      </w:r>
    </w:p>
    <w:tbl>
      <w:tblPr>
        <w:tblW w:w="13713" w:type="dxa"/>
        <w:jc w:val="center"/>
        <w:tblLayout w:type="fixed"/>
        <w:tblLook w:val="04A0" w:firstRow="1" w:lastRow="0" w:firstColumn="1" w:lastColumn="0" w:noHBand="0" w:noVBand="1"/>
      </w:tblPr>
      <w:tblGrid>
        <w:gridCol w:w="3839"/>
        <w:gridCol w:w="5211"/>
        <w:gridCol w:w="4663"/>
      </w:tblGrid>
      <w:tr w:rsidR="00225F2B" w14:paraId="76F8FBE6" w14:textId="77777777">
        <w:trPr>
          <w:cantSplit/>
          <w:jc w:val="center"/>
        </w:trPr>
        <w:tc>
          <w:tcPr>
            <w:tcW w:w="3839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7C71FE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Cíl oblasti</w:t>
            </w:r>
          </w:p>
        </w:tc>
        <w:tc>
          <w:tcPr>
            <w:tcW w:w="521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2DD624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Příklady činností</w:t>
            </w:r>
          </w:p>
        </w:tc>
        <w:tc>
          <w:tcPr>
            <w:tcW w:w="4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7D1E1C" w14:textId="77777777" w:rsidR="00225F2B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sz w:val="18"/>
              </w:rPr>
              <w:t>Předpokládané výsledky</w:t>
            </w:r>
          </w:p>
        </w:tc>
      </w:tr>
      <w:tr w:rsidR="00225F2B" w14:paraId="3C4CF8A3" w14:textId="77777777">
        <w:trPr>
          <w:cantSplit/>
          <w:jc w:val="center"/>
        </w:trPr>
        <w:tc>
          <w:tcPr>
            <w:tcW w:w="383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8E49DB1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Rozvíjet tvořivost, samostatnost, zvídavost, iniciativu a schopnost učit se prostřednictvím vlastní zkušenosti.</w:t>
            </w:r>
          </w:p>
        </w:tc>
        <w:tc>
          <w:tcPr>
            <w:tcW w:w="52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58261F3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Výtvarné, pracovní, konstrukční, hudební a dramatické činnosti, práce s různými materiály, hry, četba, kvízy, praktické úkoly, experimentování a vlastní projekty.</w:t>
            </w:r>
          </w:p>
        </w:tc>
        <w:tc>
          <w:tcPr>
            <w:tcW w:w="4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F4682A" w14:textId="77777777" w:rsidR="00225F2B" w:rsidRDefault="00000000">
            <w:pPr>
              <w:keepLines/>
              <w:spacing w:after="0" w:line="240" w:lineRule="auto"/>
              <w:jc w:val="both"/>
            </w:pPr>
            <w:r>
              <w:rPr>
                <w:sz w:val="18"/>
              </w:rPr>
              <w:t>Účastník přichází s vlastními nápady, zkouší různé postupy, využívá své zkušenosti, podle svých možností dokončuje započatou činnost a dokáže představit výsledek své práce.</w:t>
            </w:r>
          </w:p>
        </w:tc>
      </w:tr>
    </w:tbl>
    <w:p w14:paraId="6FEB55E9" w14:textId="77777777" w:rsidR="002C705A" w:rsidRDefault="00000000">
      <w:pPr>
        <w:pStyle w:val="Nadpis1"/>
      </w:pPr>
      <w:r>
        <w:lastRenderedPageBreak/>
        <w:t>7. Podmínky vzdělávání účastníků se speciálními vzdělávacími potřebami a účastníků nadaných</w:t>
      </w:r>
    </w:p>
    <w:p w14:paraId="324BBD89" w14:textId="77777777" w:rsidR="002C705A" w:rsidRDefault="00000000">
      <w:r>
        <w:t>Účastníkům nadaným a mimořádně nadaným jsou vytvářeny příležitosti k rozvíjení jejich zájmů a schopností prostřednictvím náročnějších nebo rozšiřujících činností, vlastní tvorby, samostatného řešení úkolů a možnosti uplatnit vlastní iniciativu.</w:t>
      </w:r>
    </w:p>
    <w:p w14:paraId="1EB30E35" w14:textId="77777777" w:rsidR="002C705A" w:rsidRDefault="00000000">
      <w:r>
        <w:t>U účastníků se speciálními vzdělávacími potřebami vychovatelé respektují doporučená podpůrná opatření vztahující se k zájmovému vzdělávání a spolupracují s třídními učiteli, asistenty pedagoga, školním poradenským pracovištěm a zákonnými zástupci.</w:t>
      </w:r>
    </w:p>
    <w:p w14:paraId="5634CE23" w14:textId="77777777" w:rsidR="002C705A" w:rsidRDefault="00000000">
      <w:r>
        <w:t>Školní družina vytváří podmínky pro zapojení všech účastníků s ohledem na jejich individuální potřeby, možnosti a schopnosti. Při plánování a realizaci činností vychovatelé přiměřeně upravují organizaci, prostředí, způsob zadávání, tempo, míru podpory nebo nabídku činností tak, aby se každý účastník mohl podle svých možností aktivně zapojit.</w:t>
      </w:r>
    </w:p>
    <w:p w14:paraId="42D4E81C" w14:textId="77777777" w:rsidR="002C705A" w:rsidRDefault="00000000">
      <w:pPr>
        <w:pStyle w:val="Nadpis1"/>
      </w:pPr>
      <w:r>
        <w:t>8. Hodnocení naplňování cílů ŠVP</w:t>
      </w:r>
    </w:p>
    <w:p w14:paraId="7CD95A60" w14:textId="77777777" w:rsidR="002C705A" w:rsidRDefault="00000000">
      <w:pPr>
        <w:pStyle w:val="NORMLN0"/>
        <w:jc w:val="both"/>
      </w:pPr>
      <w:r>
        <w:t>Hodnocení slouží ke zjišťování, zda činnost školní družiny naplňuje stanovené cíle a odpovídá potřebám účastníků. Zaměřuje se na podmínky, průběh a výsledky zájmového vzdělávání, nikoli na výkonové hodnocení jednotlivých účastníků.</w:t>
      </w:r>
    </w:p>
    <w:p w14:paraId="396D1DC5" w14:textId="77777777" w:rsidR="002C705A" w:rsidRDefault="00000000">
      <w:pPr>
        <w:pStyle w:val="NORMLN0"/>
        <w:jc w:val="both"/>
      </w:pPr>
      <w:r>
        <w:t>Naplňování cílů sledujeme zejména průběžným pozorováním účastníků při spontánních i řízených činnostech, sledováním předpokládaných výsledků uvedených ve vzdělávacím obsahu, reflexí s účastníky, vyhodnocováním ročního tematického plánu, společnou reflexí vychovatelů a zpětnou vazbou zákonných zástupců a dalších pedagogických pracovníků.</w:t>
      </w:r>
    </w:p>
    <w:p w14:paraId="2A1BE303" w14:textId="77777777" w:rsidR="002C705A" w:rsidRDefault="00000000">
      <w:pPr>
        <w:pStyle w:val="NORMLN0"/>
        <w:jc w:val="both"/>
      </w:pPr>
      <w:r>
        <w:t>Při hodnocení sledujeme zejména samostatnost, zapojení, spolupráci, komunikaci, respektování pravidel, odpovědnost, iniciativu, schopnost řešit běžné situace, vztah k pohybu a prostředí a zájem o nabízené činnosti.</w:t>
      </w:r>
    </w:p>
    <w:p w14:paraId="0AE0B8C5" w14:textId="77777777" w:rsidR="002C705A" w:rsidRDefault="00000000">
      <w:pPr>
        <w:pStyle w:val="Nadpis2"/>
      </w:pPr>
      <w:r>
        <w:t>8.1 Vyhodnocení a využití zjištění</w:t>
      </w:r>
    </w:p>
    <w:p w14:paraId="6A1D0666" w14:textId="77777777" w:rsidR="002C705A" w:rsidRDefault="00000000">
      <w:pPr>
        <w:pStyle w:val="NORMLN0"/>
        <w:jc w:val="both"/>
      </w:pPr>
      <w:r>
        <w:t>Naplňování ŠVP je vyhodnocováno průběžně a souhrnně nejméně jednou za školní rok. Vychovatelé společně posuzují, co se daří, co je potřeba zlepšit a na co se zaměřit v dalším období.</w:t>
      </w:r>
    </w:p>
    <w:p w14:paraId="768B7707" w14:textId="77777777" w:rsidR="002C705A" w:rsidRDefault="00000000">
      <w:pPr>
        <w:pStyle w:val="NORMLN0"/>
        <w:jc w:val="both"/>
      </w:pPr>
      <w:r>
        <w:t>Zjištění jsou využívána při tvorbě ročního tematického plánu, plánování činností, úpravě podmínek školní družiny a podle potřeby také při aktualizaci ŠVP.</w:t>
      </w:r>
    </w:p>
    <w:p w14:paraId="5F625109" w14:textId="77777777" w:rsidR="002C705A" w:rsidRDefault="00000000">
      <w:r>
        <w:br w:type="page"/>
      </w:r>
    </w:p>
    <w:p w14:paraId="59CBAC19" w14:textId="77777777" w:rsidR="002C705A" w:rsidRDefault="00000000">
      <w:pPr>
        <w:spacing w:after="20"/>
        <w:jc w:val="center"/>
      </w:pPr>
      <w:r>
        <w:rPr>
          <w:rFonts w:ascii="Arial" w:hAnsi="Arial"/>
          <w:b/>
          <w:sz w:val="30"/>
        </w:rPr>
        <w:lastRenderedPageBreak/>
        <w:t>PŘÍLOHA – EVALUAČNÍ DOTAZNÍK ŠKOLNÍ DRUŽINY</w:t>
      </w:r>
    </w:p>
    <w:p w14:paraId="75960F26" w14:textId="77777777" w:rsidR="002C705A" w:rsidRDefault="00000000">
      <w:pPr>
        <w:spacing w:after="80"/>
        <w:jc w:val="both"/>
      </w:pPr>
      <w:r>
        <w:t>Slouží k ročnímu vyhodnocení naplňování cílů ŠVP a k určení priorit pro další období.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15"/>
        <w:gridCol w:w="9598"/>
      </w:tblGrid>
      <w:tr w:rsidR="002C705A" w14:paraId="3306C478" w14:textId="77777777">
        <w:trPr>
          <w:jc w:val="center"/>
        </w:trPr>
        <w:tc>
          <w:tcPr>
            <w:tcW w:w="4201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8D01D5E" w14:textId="77777777" w:rsidR="002C705A" w:rsidRDefault="00000000">
            <w:r>
              <w:rPr>
                <w:b/>
              </w:rPr>
              <w:t>Školní rok:</w:t>
            </w:r>
          </w:p>
        </w:tc>
        <w:tc>
          <w:tcPr>
            <w:tcW w:w="980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3035CAB" w14:textId="77777777" w:rsidR="002C705A" w:rsidRDefault="002C705A"/>
        </w:tc>
      </w:tr>
      <w:tr w:rsidR="002C705A" w14:paraId="0BEC5712" w14:textId="77777777">
        <w:trPr>
          <w:jc w:val="center"/>
        </w:trPr>
        <w:tc>
          <w:tcPr>
            <w:tcW w:w="4201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5ABF9DA" w14:textId="77777777" w:rsidR="002C705A" w:rsidRDefault="00000000">
            <w:r>
              <w:rPr>
                <w:b/>
              </w:rPr>
              <w:t>Datum vyhodnocení / oddělení:</w:t>
            </w:r>
          </w:p>
        </w:tc>
        <w:tc>
          <w:tcPr>
            <w:tcW w:w="980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19CEAE6" w14:textId="77777777" w:rsidR="002C705A" w:rsidRDefault="002C705A"/>
        </w:tc>
      </w:tr>
    </w:tbl>
    <w:p w14:paraId="04D4F508" w14:textId="77777777" w:rsidR="002C705A" w:rsidRDefault="00000000">
      <w:r>
        <w:t>1. Vyhodnocení hlavních cílů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69"/>
        <w:gridCol w:w="5482"/>
        <w:gridCol w:w="1098"/>
        <w:gridCol w:w="1098"/>
        <w:gridCol w:w="1098"/>
        <w:gridCol w:w="2468"/>
      </w:tblGrid>
      <w:tr w:rsidR="002C705A" w14:paraId="3D8E4268" w14:textId="77777777">
        <w:trPr>
          <w:jc w:val="center"/>
        </w:trPr>
        <w:tc>
          <w:tcPr>
            <w:tcW w:w="2521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8C8DCD0" w14:textId="77777777" w:rsidR="002C705A" w:rsidRDefault="00000000">
            <w:pPr>
              <w:jc w:val="center"/>
            </w:pPr>
            <w:r>
              <w:rPr>
                <w:b/>
                <w:sz w:val="16"/>
              </w:rPr>
              <w:t>Oblast</w:t>
            </w:r>
          </w:p>
        </w:tc>
        <w:tc>
          <w:tcPr>
            <w:tcW w:w="5602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CCC1E82" w14:textId="77777777" w:rsidR="002C705A" w:rsidRDefault="00000000">
            <w:pPr>
              <w:jc w:val="center"/>
            </w:pPr>
            <w:r>
              <w:rPr>
                <w:b/>
                <w:sz w:val="16"/>
              </w:rPr>
              <w:t>Co sledujeme</w:t>
            </w:r>
          </w:p>
        </w:tc>
        <w:tc>
          <w:tcPr>
            <w:tcW w:w="1120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DBB404F" w14:textId="77777777" w:rsidR="002C705A" w:rsidRDefault="00000000">
            <w:pPr>
              <w:jc w:val="center"/>
            </w:pPr>
            <w:r>
              <w:rPr>
                <w:b/>
                <w:sz w:val="16"/>
              </w:rPr>
              <w:t>Daří se</w:t>
            </w:r>
          </w:p>
        </w:tc>
        <w:tc>
          <w:tcPr>
            <w:tcW w:w="1120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39F03CC" w14:textId="77777777" w:rsidR="002C705A" w:rsidRDefault="00000000">
            <w:pPr>
              <w:jc w:val="center"/>
            </w:pPr>
            <w:r>
              <w:rPr>
                <w:b/>
                <w:sz w:val="16"/>
              </w:rPr>
              <w:t>Částečně</w:t>
            </w:r>
          </w:p>
        </w:tc>
        <w:tc>
          <w:tcPr>
            <w:tcW w:w="1120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6616E92" w14:textId="77777777" w:rsidR="002C705A" w:rsidRDefault="00000000">
            <w:pPr>
              <w:jc w:val="center"/>
            </w:pPr>
            <w:r>
              <w:rPr>
                <w:b/>
                <w:sz w:val="16"/>
              </w:rPr>
              <w:t>Posílit</w:t>
            </w:r>
          </w:p>
        </w:tc>
        <w:tc>
          <w:tcPr>
            <w:tcW w:w="2521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2DB9921" w14:textId="77777777" w:rsidR="002C705A" w:rsidRDefault="00000000">
            <w:pPr>
              <w:jc w:val="center"/>
            </w:pPr>
            <w:r>
              <w:rPr>
                <w:b/>
                <w:sz w:val="16"/>
              </w:rPr>
              <w:t>Poznámka</w:t>
            </w:r>
          </w:p>
        </w:tc>
      </w:tr>
      <w:tr w:rsidR="002C705A" w14:paraId="7C45884A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5966B33" w14:textId="77777777" w:rsidR="002C705A" w:rsidRDefault="00000000">
            <w:r>
              <w:rPr>
                <w:b/>
                <w:sz w:val="16"/>
              </w:rPr>
              <w:t>Samostatnost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69B3EB8" w14:textId="77777777" w:rsidR="002C705A" w:rsidRDefault="00000000">
            <w:r>
              <w:rPr>
                <w:sz w:val="16"/>
              </w:rPr>
              <w:t>Zvládají běžné činnosti a pečují o své věci.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CC205B7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A621466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FB55B82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B844485" w14:textId="77777777" w:rsidR="002C705A" w:rsidRDefault="002C705A"/>
        </w:tc>
      </w:tr>
      <w:tr w:rsidR="002C705A" w14:paraId="78DF223A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28A8741" w14:textId="77777777" w:rsidR="002C705A" w:rsidRDefault="00000000">
            <w:r>
              <w:rPr>
                <w:b/>
                <w:sz w:val="16"/>
              </w:rPr>
              <w:t>Volný čas a zájmy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7739291" w14:textId="77777777" w:rsidR="002C705A" w:rsidRDefault="00000000">
            <w:r>
              <w:rPr>
                <w:sz w:val="16"/>
              </w:rPr>
              <w:t>Dokážou si vybírat činnosti a rozvíjet zájmy.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7CAA93A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4CB0D22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CC39CE1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766412D" w14:textId="77777777" w:rsidR="002C705A" w:rsidRDefault="002C705A"/>
        </w:tc>
      </w:tr>
      <w:tr w:rsidR="002C705A" w14:paraId="0791B7C9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33104D5" w14:textId="77777777" w:rsidR="002C705A" w:rsidRDefault="00000000">
            <w:r>
              <w:rPr>
                <w:b/>
                <w:sz w:val="16"/>
              </w:rPr>
              <w:t>Respekt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A93194D" w14:textId="77777777" w:rsidR="002C705A" w:rsidRDefault="00000000">
            <w:r>
              <w:rPr>
                <w:sz w:val="16"/>
              </w:rPr>
              <w:t>Respektují druhé a společná pravidla.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83E621B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C469C6C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BEBA350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9E52A3A" w14:textId="77777777" w:rsidR="002C705A" w:rsidRDefault="002C705A"/>
        </w:tc>
      </w:tr>
      <w:tr w:rsidR="002C705A" w14:paraId="13FE3E93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C443CC8" w14:textId="77777777" w:rsidR="002C705A" w:rsidRDefault="00000000">
            <w:r>
              <w:rPr>
                <w:b/>
                <w:sz w:val="16"/>
              </w:rPr>
              <w:t>Spolupráce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0DCCFA6" w14:textId="77777777" w:rsidR="002C705A" w:rsidRDefault="00000000">
            <w:r>
              <w:rPr>
                <w:sz w:val="16"/>
              </w:rPr>
              <w:t>Domlouvají se, naslouchají a pomáhají si.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216EB0D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443F9BD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ED07AFD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F0AFFA5" w14:textId="77777777" w:rsidR="002C705A" w:rsidRDefault="002C705A"/>
        </w:tc>
      </w:tr>
      <w:tr w:rsidR="002C705A" w14:paraId="562843D7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BB35AF5" w14:textId="77777777" w:rsidR="002C705A" w:rsidRDefault="00000000">
            <w:r>
              <w:rPr>
                <w:b/>
                <w:sz w:val="16"/>
              </w:rPr>
              <w:t>Odpovědnost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AB51C68" w14:textId="77777777" w:rsidR="002C705A" w:rsidRDefault="00000000">
            <w:r>
              <w:rPr>
                <w:sz w:val="16"/>
              </w:rPr>
              <w:t>Přebírají odpovědnost za jednání, úkoly a prostředí.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10F8C7D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C8D4E8E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40B91CE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AE534D2" w14:textId="77777777" w:rsidR="002C705A" w:rsidRDefault="002C705A"/>
        </w:tc>
      </w:tr>
      <w:tr w:rsidR="002C705A" w14:paraId="32323DD3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1BF69FE" w14:textId="77777777" w:rsidR="002C705A" w:rsidRDefault="00000000">
            <w:r>
              <w:rPr>
                <w:b/>
                <w:sz w:val="16"/>
              </w:rPr>
              <w:t>Řešení problémů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7521BC7" w14:textId="77777777" w:rsidR="002C705A" w:rsidRDefault="00000000">
            <w:r>
              <w:rPr>
                <w:sz w:val="16"/>
              </w:rPr>
              <w:t>Hledají řešení a dokážou požádat o pomoc.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4006759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E89BB2A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4DE2196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8BB3D7A" w14:textId="77777777" w:rsidR="002C705A" w:rsidRDefault="002C705A"/>
        </w:tc>
      </w:tr>
      <w:tr w:rsidR="002C705A" w14:paraId="71DBC287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C7A8C96" w14:textId="77777777" w:rsidR="002C705A" w:rsidRDefault="00000000">
            <w:r>
              <w:rPr>
                <w:b/>
                <w:sz w:val="16"/>
              </w:rPr>
              <w:t>Tvořivost a iniciativa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4703488" w14:textId="77777777" w:rsidR="002C705A" w:rsidRDefault="00000000">
            <w:r>
              <w:rPr>
                <w:sz w:val="16"/>
              </w:rPr>
              <w:t>Přicházejí s nápady a zkoušejí různé postupy.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F9BF74F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D6B6A7E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CE1209D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3AD13C2" w14:textId="77777777" w:rsidR="002C705A" w:rsidRDefault="002C705A"/>
        </w:tc>
      </w:tr>
      <w:tr w:rsidR="002C705A" w14:paraId="0BC3B917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6C2B912" w14:textId="77777777" w:rsidR="002C705A" w:rsidRDefault="00000000">
            <w:r>
              <w:rPr>
                <w:b/>
                <w:sz w:val="16"/>
              </w:rPr>
              <w:t>Pohyb a zdraví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7429D1D" w14:textId="77777777" w:rsidR="002C705A" w:rsidRDefault="00000000">
            <w:r>
              <w:rPr>
                <w:sz w:val="16"/>
              </w:rPr>
              <w:t>Pravidelně se hýbou a dodržují bezpečnost a fair play.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1923681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141CBF4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43A285C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62B074C" w14:textId="77777777" w:rsidR="002C705A" w:rsidRDefault="002C705A"/>
        </w:tc>
      </w:tr>
      <w:tr w:rsidR="002C705A" w14:paraId="215A7663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EA06FF5" w14:textId="77777777" w:rsidR="002C705A" w:rsidRDefault="00000000">
            <w:r>
              <w:rPr>
                <w:b/>
                <w:sz w:val="16"/>
              </w:rPr>
              <w:t>Příroda a badatelství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BF40A95" w14:textId="77777777" w:rsidR="002C705A" w:rsidRDefault="00000000">
            <w:r>
              <w:rPr>
                <w:sz w:val="16"/>
              </w:rPr>
              <w:t>Pozorují, zkoumají a pečují o prostředí.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C46C447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1E4C2F1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01767CE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CF5EB8E" w14:textId="77777777" w:rsidR="002C705A" w:rsidRDefault="002C705A"/>
        </w:tc>
      </w:tr>
      <w:tr w:rsidR="002C705A" w14:paraId="660A71D6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67C863D" w14:textId="77777777" w:rsidR="002C705A" w:rsidRDefault="00000000">
            <w:r>
              <w:rPr>
                <w:b/>
                <w:sz w:val="16"/>
              </w:rPr>
              <w:lastRenderedPageBreak/>
              <w:t>Tradice a kultura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2369693" w14:textId="77777777" w:rsidR="002C705A" w:rsidRDefault="00000000">
            <w:r>
              <w:rPr>
                <w:sz w:val="16"/>
              </w:rPr>
              <w:t>Poznávají tradice a zapojují se do tematických činností.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33B32A8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1134C25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C5CFD9B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67A1F2B" w14:textId="77777777" w:rsidR="002C705A" w:rsidRDefault="002C705A"/>
        </w:tc>
      </w:tr>
      <w:tr w:rsidR="002C705A" w14:paraId="1A603E76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9BE07F1" w14:textId="77777777" w:rsidR="002C705A" w:rsidRDefault="00000000">
            <w:r>
              <w:rPr>
                <w:b/>
                <w:sz w:val="16"/>
              </w:rPr>
              <w:t>Učení zkušeností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A43834A" w14:textId="77777777" w:rsidR="002C705A" w:rsidRDefault="00000000">
            <w:r>
              <w:rPr>
                <w:sz w:val="16"/>
              </w:rPr>
              <w:t>Učí se hrou, činností, pozorováním a spoluprací.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B108673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402B813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75CA9FC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8F216C5" w14:textId="77777777" w:rsidR="002C705A" w:rsidRDefault="002C705A"/>
        </w:tc>
      </w:tr>
      <w:tr w:rsidR="002C705A" w14:paraId="239AE3D9" w14:textId="77777777">
        <w:trPr>
          <w:jc w:val="center"/>
        </w:trPr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94905DD" w14:textId="77777777" w:rsidR="002C705A" w:rsidRDefault="00000000">
            <w:r>
              <w:rPr>
                <w:b/>
                <w:sz w:val="16"/>
              </w:rPr>
              <w:t>Klíčové kompetence</w:t>
            </w:r>
          </w:p>
        </w:tc>
        <w:tc>
          <w:tcPr>
            <w:tcW w:w="5602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172D6B1" w14:textId="77777777" w:rsidR="002C705A" w:rsidRDefault="00000000">
            <w:r>
              <w:rPr>
                <w:sz w:val="16"/>
              </w:rPr>
              <w:t>Rozvíjejí samostatnost, komunikaci, spolupráci a odpovědnost.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DA2EAE4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E19F535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112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4E0E96E" w14:textId="77777777" w:rsidR="002C705A" w:rsidRDefault="00000000">
            <w:pPr>
              <w:jc w:val="center"/>
            </w:pPr>
            <w:r>
              <w:rPr>
                <w:sz w:val="16"/>
              </w:rPr>
              <w:t>☐</w:t>
            </w:r>
          </w:p>
        </w:tc>
        <w:tc>
          <w:tcPr>
            <w:tcW w:w="2521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367E3CC" w14:textId="77777777" w:rsidR="002C705A" w:rsidRDefault="002C705A"/>
        </w:tc>
      </w:tr>
    </w:tbl>
    <w:p w14:paraId="0823D467" w14:textId="77777777" w:rsidR="002C705A" w:rsidRDefault="00000000">
      <w:r>
        <w:t>2. Krátká reflexe</w:t>
      </w:r>
    </w:p>
    <w:p w14:paraId="61981B5A" w14:textId="77777777" w:rsidR="002C705A" w:rsidRDefault="00000000">
      <w:pPr>
        <w:spacing w:before="40" w:after="20"/>
      </w:pPr>
      <w:r>
        <w:rPr>
          <w:b/>
        </w:rPr>
        <w:t>Co se letos nejvíce dařilo?</w:t>
      </w:r>
    </w:p>
    <w:p w14:paraId="235E44C8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72817482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6B5FA6D8" w14:textId="77777777" w:rsidR="002C705A" w:rsidRDefault="00000000">
      <w:pPr>
        <w:spacing w:before="40" w:after="20"/>
      </w:pPr>
      <w:r>
        <w:rPr>
          <w:b/>
        </w:rPr>
        <w:t>Co potřebujeme posílit nebo změnit?</w:t>
      </w:r>
    </w:p>
    <w:p w14:paraId="4F90A3FB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7AEFA33B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56560079" w14:textId="77777777" w:rsidR="002C705A" w:rsidRDefault="00000000">
      <w:pPr>
        <w:spacing w:before="40" w:after="20"/>
      </w:pPr>
      <w:r>
        <w:rPr>
          <w:b/>
        </w:rPr>
        <w:t>Jak se dařilo naplňovat vizi školy – respekt, spolupráci a odpovědnost?</w:t>
      </w:r>
    </w:p>
    <w:p w14:paraId="3C5D0D7B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58DAF442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62D97A3E" w14:textId="77777777" w:rsidR="002C705A" w:rsidRDefault="00000000">
      <w:pPr>
        <w:spacing w:before="40" w:after="20"/>
      </w:pPr>
      <w:r>
        <w:rPr>
          <w:b/>
        </w:rPr>
        <w:t>Na co se zaměříme v příštím školním roce?</w:t>
      </w:r>
    </w:p>
    <w:p w14:paraId="4C337670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6D537F53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37488EC9" w14:textId="77777777" w:rsidR="002C705A" w:rsidRDefault="00000000">
      <w:r>
        <w:t>3. Závěr evaluace</w:t>
      </w:r>
    </w:p>
    <w:p w14:paraId="759A83C4" w14:textId="77777777" w:rsidR="002C705A" w:rsidRDefault="00000000">
      <w:pPr>
        <w:spacing w:after="20"/>
      </w:pPr>
      <w:r>
        <w:rPr>
          <w:b/>
        </w:rPr>
        <w:t>Hlavní priorita / opatření pro další období:</w:t>
      </w:r>
    </w:p>
    <w:p w14:paraId="43BDF2BC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6915EBF0" w14:textId="77777777" w:rsidR="002C705A" w:rsidRDefault="00000000">
      <w:pPr>
        <w:spacing w:after="20"/>
      </w:pPr>
      <w:r>
        <w:t>____________________________________________________________________________________________________________________________</w:t>
      </w:r>
    </w:p>
    <w:p w14:paraId="090947A2" w14:textId="0F61B270" w:rsidR="002C705A" w:rsidRDefault="002C705A">
      <w:pPr>
        <w:spacing w:before="80" w:after="20"/>
      </w:pPr>
    </w:p>
    <w:sectPr w:rsidR="002C705A" w:rsidSect="001117EF">
      <w:pgSz w:w="16838" w:h="11906" w:orient="landscape"/>
      <w:pgMar w:top="1440" w:right="1325" w:bottom="1440" w:left="1800" w:header="566" w:footer="566" w:gutter="0"/>
      <w:pgNumType w:start="3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28BB4" w14:textId="77777777" w:rsidR="00B86DE8" w:rsidRDefault="00B86DE8">
      <w:pPr>
        <w:spacing w:after="0" w:line="240" w:lineRule="auto"/>
      </w:pPr>
      <w:r>
        <w:separator/>
      </w:r>
    </w:p>
  </w:endnote>
  <w:endnote w:type="continuationSeparator" w:id="0">
    <w:p w14:paraId="4DF07E7C" w14:textId="77777777" w:rsidR="00B86DE8" w:rsidRDefault="00B8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FE2DB" w14:textId="77777777" w:rsidR="002C1E93" w:rsidRDefault="002C1E93">
    <w:pPr>
      <w:pStyle w:val="Zpat"/>
      <w:jc w:val="center"/>
    </w:pPr>
  </w:p>
  <w:p w14:paraId="1EBEA5A1" w14:textId="77777777" w:rsidR="002C1E93" w:rsidRDefault="002C1E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1366665"/>
      <w:docPartObj>
        <w:docPartGallery w:val="Page Numbers (Bottom of Page)"/>
        <w:docPartUnique/>
      </w:docPartObj>
    </w:sdtPr>
    <w:sdtContent>
      <w:p w14:paraId="14E4CC2E" w14:textId="77777777" w:rsidR="002C1E93" w:rsidRDefault="002C1E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8F0" w:rsidRPr="003158F0">
          <w:rPr>
            <w:noProof/>
            <w:lang w:val="cs-CZ"/>
          </w:rPr>
          <w:t>3</w:t>
        </w:r>
        <w:r>
          <w:fldChar w:fldCharType="end"/>
        </w:r>
      </w:p>
    </w:sdtContent>
  </w:sdt>
  <w:p w14:paraId="2879CDAA" w14:textId="77777777" w:rsidR="002C1E93" w:rsidRDefault="002C1E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B1F13" w14:textId="77777777" w:rsidR="00B86DE8" w:rsidRDefault="00B86DE8">
      <w:pPr>
        <w:spacing w:after="0" w:line="240" w:lineRule="auto"/>
      </w:pPr>
      <w:r>
        <w:separator/>
      </w:r>
    </w:p>
  </w:footnote>
  <w:footnote w:type="continuationSeparator" w:id="0">
    <w:p w14:paraId="30AEE826" w14:textId="77777777" w:rsidR="00B86DE8" w:rsidRDefault="00B86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7167" w14:textId="77777777" w:rsidR="00AE71C7" w:rsidRDefault="00AE71C7" w:rsidP="00AE71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color w:val="000000"/>
        <w:sz w:val="22"/>
        <w:szCs w:val="22"/>
      </w:rPr>
    </w:pPr>
    <w:r w:rsidRPr="00495603">
      <w:rPr>
        <w:rFonts w:ascii="Times New Roman" w:hAnsi="Times New Roman" w:cs="Times New Roman"/>
        <w:color w:val="000000"/>
        <w:sz w:val="22"/>
        <w:szCs w:val="22"/>
      </w:rPr>
      <w:t xml:space="preserve">ŠVP </w:t>
    </w:r>
    <w:r w:rsidR="007248C7">
      <w:rPr>
        <w:rFonts w:ascii="Times New Roman" w:hAnsi="Times New Roman" w:cs="Times New Roman"/>
        <w:color w:val="000000"/>
        <w:sz w:val="22"/>
        <w:szCs w:val="22"/>
      </w:rPr>
      <w:t>–</w:t>
    </w:r>
    <w:r w:rsidRPr="00495603">
      <w:rPr>
        <w:rFonts w:ascii="Times New Roman" w:hAnsi="Times New Roman" w:cs="Times New Roman"/>
        <w:color w:val="000000"/>
        <w:sz w:val="22"/>
        <w:szCs w:val="22"/>
      </w:rPr>
      <w:t xml:space="preserve"> </w:t>
    </w:r>
    <w:r w:rsidR="007248C7">
      <w:rPr>
        <w:rFonts w:ascii="Times New Roman" w:hAnsi="Times New Roman" w:cs="Times New Roman"/>
        <w:color w:val="000000"/>
        <w:sz w:val="22"/>
        <w:szCs w:val="22"/>
      </w:rPr>
      <w:t>Společně rosteme s respektem, spoluprací a odpovědností</w:t>
    </w:r>
    <w:r w:rsidRPr="00495603">
      <w:rPr>
        <w:rFonts w:ascii="Times New Roman" w:hAnsi="Times New Roman" w:cs="Times New Roman"/>
        <w:color w:val="000000"/>
        <w:sz w:val="22"/>
        <w:szCs w:val="22"/>
      </w:rPr>
      <w:t xml:space="preserve"> </w:t>
    </w:r>
    <w:r w:rsidRPr="00495603">
      <w:rPr>
        <w:rFonts w:ascii="Times New Roman" w:hAnsi="Times New Roman" w:cs="Times New Roman"/>
        <w:color w:val="000000"/>
        <w:sz w:val="22"/>
        <w:szCs w:val="22"/>
      </w:rPr>
      <w:tab/>
    </w:r>
    <w:r w:rsidRPr="00495603">
      <w:rPr>
        <w:rFonts w:ascii="Times New Roman" w:hAnsi="Times New Roman" w:cs="Times New Roman"/>
        <w:color w:val="000000"/>
        <w:sz w:val="22"/>
        <w:szCs w:val="22"/>
      </w:rPr>
      <w:tab/>
      <w:t xml:space="preserve">       </w:t>
    </w:r>
    <w:r w:rsidRPr="00495603">
      <w:rPr>
        <w:rFonts w:ascii="Times New Roman" w:hAnsi="Times New Roman" w:cs="Times New Roman"/>
        <w:color w:val="000000"/>
        <w:sz w:val="22"/>
        <w:szCs w:val="22"/>
      </w:rPr>
      <w:tab/>
    </w:r>
    <w:r>
      <w:rPr>
        <w:rFonts w:ascii="Times New Roman" w:hAnsi="Times New Roman" w:cs="Times New Roman"/>
        <w:color w:val="000000"/>
        <w:sz w:val="22"/>
        <w:szCs w:val="22"/>
      </w:rPr>
      <w:t xml:space="preserve"> Š</w:t>
    </w:r>
    <w:r w:rsidR="00454E16">
      <w:rPr>
        <w:rFonts w:ascii="Times New Roman" w:hAnsi="Times New Roman" w:cs="Times New Roman"/>
        <w:color w:val="000000"/>
        <w:sz w:val="22"/>
        <w:szCs w:val="22"/>
      </w:rPr>
      <w:t>VP</w:t>
    </w:r>
    <w:r w:rsidR="007907FE">
      <w:rPr>
        <w:rFonts w:ascii="Times New Roman" w:hAnsi="Times New Roman" w:cs="Times New Roman"/>
        <w:color w:val="000000"/>
        <w:sz w:val="22"/>
        <w:szCs w:val="22"/>
      </w:rPr>
      <w:t xml:space="preserve"> ŠKOLNÍ DRUŽINY</w:t>
    </w:r>
  </w:p>
  <w:p w14:paraId="4E716265" w14:textId="77777777" w:rsidR="008872B5" w:rsidRPr="00495603" w:rsidRDefault="007248C7" w:rsidP="007248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color w:val="000000"/>
        <w:sz w:val="22"/>
        <w:szCs w:val="22"/>
      </w:rPr>
      <w:t xml:space="preserve">ZŠ </w:t>
    </w:r>
    <w:r w:rsidR="00AE71C7" w:rsidRPr="00495603">
      <w:rPr>
        <w:rFonts w:ascii="Times New Roman" w:hAnsi="Times New Roman" w:cs="Times New Roman"/>
        <w:color w:val="000000"/>
        <w:sz w:val="22"/>
        <w:szCs w:val="22"/>
      </w:rPr>
      <w:t>Bělá pod Bezdězem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7651" w14:textId="77777777" w:rsidR="007248C7" w:rsidRDefault="007248C7" w:rsidP="007248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color w:val="000000"/>
        <w:sz w:val="22"/>
        <w:szCs w:val="22"/>
      </w:rPr>
    </w:pPr>
    <w:r w:rsidRPr="00495603">
      <w:rPr>
        <w:rFonts w:ascii="Times New Roman" w:hAnsi="Times New Roman" w:cs="Times New Roman"/>
        <w:color w:val="000000"/>
        <w:sz w:val="22"/>
        <w:szCs w:val="22"/>
      </w:rPr>
      <w:t xml:space="preserve">ŠVP </w:t>
    </w:r>
    <w:r>
      <w:rPr>
        <w:rFonts w:ascii="Times New Roman" w:hAnsi="Times New Roman" w:cs="Times New Roman"/>
        <w:color w:val="000000"/>
        <w:sz w:val="22"/>
        <w:szCs w:val="22"/>
      </w:rPr>
      <w:t>–</w:t>
    </w:r>
    <w:r w:rsidRPr="00495603">
      <w:rPr>
        <w:rFonts w:ascii="Times New Roman" w:hAnsi="Times New Roman" w:cs="Times New Roman"/>
        <w:color w:val="000000"/>
        <w:sz w:val="22"/>
        <w:szCs w:val="22"/>
      </w:rPr>
      <w:t xml:space="preserve"> </w:t>
    </w:r>
    <w:r>
      <w:rPr>
        <w:rFonts w:ascii="Times New Roman" w:hAnsi="Times New Roman" w:cs="Times New Roman"/>
        <w:color w:val="000000"/>
        <w:sz w:val="22"/>
        <w:szCs w:val="22"/>
      </w:rPr>
      <w:t>Společně rosteme s respektem, spoluprací a odpovědností</w:t>
    </w:r>
    <w:r w:rsidRPr="00495603">
      <w:rPr>
        <w:rFonts w:ascii="Times New Roman" w:hAnsi="Times New Roman" w:cs="Times New Roman"/>
        <w:color w:val="000000"/>
        <w:sz w:val="22"/>
        <w:szCs w:val="22"/>
      </w:rPr>
      <w:t xml:space="preserve"> </w:t>
    </w:r>
    <w:r w:rsidR="00D00EBC">
      <w:rPr>
        <w:rFonts w:ascii="Times New Roman" w:hAnsi="Times New Roman" w:cs="Times New Roman"/>
        <w:color w:val="000000"/>
        <w:sz w:val="22"/>
        <w:szCs w:val="22"/>
      </w:rPr>
      <w:t xml:space="preserve">                                                                                  ŠVP ŠKOLNÍ DRUŽINY</w:t>
    </w:r>
    <w:r w:rsidRPr="00495603">
      <w:rPr>
        <w:rFonts w:ascii="Times New Roman" w:hAnsi="Times New Roman" w:cs="Times New Roman"/>
        <w:color w:val="000000"/>
        <w:sz w:val="22"/>
        <w:szCs w:val="22"/>
      </w:rPr>
      <w:tab/>
      <w:t xml:space="preserve">       </w:t>
    </w:r>
    <w:r w:rsidRPr="00495603">
      <w:rPr>
        <w:rFonts w:ascii="Times New Roman" w:hAnsi="Times New Roman" w:cs="Times New Roman"/>
        <w:color w:val="000000"/>
        <w:sz w:val="22"/>
        <w:szCs w:val="22"/>
      </w:rPr>
      <w:tab/>
    </w:r>
  </w:p>
  <w:p w14:paraId="7ECBF09E" w14:textId="77777777" w:rsidR="008872B5" w:rsidRPr="007248C7" w:rsidRDefault="007248C7" w:rsidP="007248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color w:val="000000"/>
        <w:sz w:val="22"/>
        <w:szCs w:val="22"/>
      </w:rPr>
      <w:t xml:space="preserve">ZŠ </w:t>
    </w:r>
    <w:r w:rsidRPr="00495603">
      <w:rPr>
        <w:rFonts w:ascii="Times New Roman" w:hAnsi="Times New Roman" w:cs="Times New Roman"/>
        <w:color w:val="000000"/>
        <w:sz w:val="22"/>
        <w:szCs w:val="22"/>
      </w:rPr>
      <w:t>Bělá pod Bezdězem</w:t>
    </w:r>
    <w:r w:rsidR="00D00EBC">
      <w:rPr>
        <w:rFonts w:ascii="Times New Roman" w:hAnsi="Times New Roman" w:cs="Times New Roman"/>
        <w:color w:val="00000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F146A"/>
    <w:multiLevelType w:val="multilevel"/>
    <w:tmpl w:val="B07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54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1F"/>
    <w:rsid w:val="000031CC"/>
    <w:rsid w:val="000D7189"/>
    <w:rsid w:val="001117EF"/>
    <w:rsid w:val="001E145E"/>
    <w:rsid w:val="00214893"/>
    <w:rsid w:val="00225F2B"/>
    <w:rsid w:val="002324C2"/>
    <w:rsid w:val="00266725"/>
    <w:rsid w:val="002855E9"/>
    <w:rsid w:val="002C1E93"/>
    <w:rsid w:val="002C3006"/>
    <w:rsid w:val="002C705A"/>
    <w:rsid w:val="003158F0"/>
    <w:rsid w:val="00352E68"/>
    <w:rsid w:val="003970E2"/>
    <w:rsid w:val="003B4A56"/>
    <w:rsid w:val="003B5E93"/>
    <w:rsid w:val="003D395C"/>
    <w:rsid w:val="003E7F43"/>
    <w:rsid w:val="003F712C"/>
    <w:rsid w:val="00425A52"/>
    <w:rsid w:val="00454E16"/>
    <w:rsid w:val="00495603"/>
    <w:rsid w:val="004D6DF6"/>
    <w:rsid w:val="004E31E7"/>
    <w:rsid w:val="004F3293"/>
    <w:rsid w:val="00525EC7"/>
    <w:rsid w:val="005C475D"/>
    <w:rsid w:val="00626E07"/>
    <w:rsid w:val="00640C6A"/>
    <w:rsid w:val="00657A47"/>
    <w:rsid w:val="00661EAD"/>
    <w:rsid w:val="00685854"/>
    <w:rsid w:val="006A10AD"/>
    <w:rsid w:val="006A54A1"/>
    <w:rsid w:val="0071415C"/>
    <w:rsid w:val="007248C7"/>
    <w:rsid w:val="0076531B"/>
    <w:rsid w:val="00771D52"/>
    <w:rsid w:val="0077691F"/>
    <w:rsid w:val="007907FE"/>
    <w:rsid w:val="007A0223"/>
    <w:rsid w:val="007D3894"/>
    <w:rsid w:val="007D5D7D"/>
    <w:rsid w:val="008872B5"/>
    <w:rsid w:val="008A0028"/>
    <w:rsid w:val="0091601F"/>
    <w:rsid w:val="00965795"/>
    <w:rsid w:val="009F1708"/>
    <w:rsid w:val="00A17A6F"/>
    <w:rsid w:val="00A21F78"/>
    <w:rsid w:val="00A86DAC"/>
    <w:rsid w:val="00AB722A"/>
    <w:rsid w:val="00AE3F2F"/>
    <w:rsid w:val="00AE71C7"/>
    <w:rsid w:val="00B11658"/>
    <w:rsid w:val="00B77F75"/>
    <w:rsid w:val="00B86DE8"/>
    <w:rsid w:val="00BC6500"/>
    <w:rsid w:val="00BD160F"/>
    <w:rsid w:val="00BD28CD"/>
    <w:rsid w:val="00C00AA5"/>
    <w:rsid w:val="00C14726"/>
    <w:rsid w:val="00CB4FAC"/>
    <w:rsid w:val="00D00EBC"/>
    <w:rsid w:val="00D87CA8"/>
    <w:rsid w:val="00E27BC4"/>
    <w:rsid w:val="00E34B4A"/>
    <w:rsid w:val="00E44CDA"/>
    <w:rsid w:val="00E87BBF"/>
    <w:rsid w:val="00ED58AD"/>
    <w:rsid w:val="00FB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DC359"/>
  <w15:docId w15:val="{127B44F0-28C8-42A2-A5AB-A6CB5054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cs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uiPriority w:val="9"/>
    <w:qFormat/>
    <w:rsid w:val="00425A52"/>
    <w:pPr>
      <w:keepNext/>
      <w:keepLines/>
      <w:spacing w:before="140" w:after="60"/>
      <w:outlineLvl w:val="0"/>
    </w:pPr>
    <w:rPr>
      <w:rFonts w:ascii="Times New Roman" w:eastAsia="Play" w:hAnsi="Times New Roman" w:cs="Play"/>
      <w:color w:val="0F4761"/>
      <w:sz w:val="32"/>
      <w:szCs w:val="40"/>
    </w:rPr>
  </w:style>
  <w:style w:type="paragraph" w:styleId="Nadpis2">
    <w:name w:val="heading 2"/>
    <w:basedOn w:val="Normln"/>
    <w:next w:val="Normln"/>
    <w:uiPriority w:val="9"/>
    <w:qFormat/>
    <w:rsid w:val="00425A52"/>
    <w:pPr>
      <w:keepNext/>
      <w:keepLines/>
      <w:spacing w:before="160" w:after="80"/>
      <w:outlineLvl w:val="1"/>
    </w:pPr>
    <w:rPr>
      <w:rFonts w:ascii="Times New Roman" w:eastAsia="Play" w:hAnsi="Times New Roman" w:cs="Play"/>
      <w:color w:val="0F4761"/>
      <w:sz w:val="28"/>
      <w:szCs w:val="32"/>
    </w:rPr>
  </w:style>
  <w:style w:type="paragraph" w:styleId="Nadpis3">
    <w:name w:val="heading 3"/>
    <w:basedOn w:val="Normln"/>
    <w:next w:val="Normln"/>
    <w:uiPriority w:val="9"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dpis5">
    <w:name w:val="heading 5"/>
    <w:basedOn w:val="Normln"/>
    <w:next w:val="Normln"/>
    <w:uiPriority w:val="9"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ED1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ED1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ED1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dpis1Char">
    <w:name w:val="Nadpis 1 Char"/>
    <w:basedOn w:val="Standardnpsmoodstavce"/>
    <w:uiPriority w:val="9"/>
    <w:rsid w:val="00ED1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uiPriority w:val="9"/>
    <w:semiHidden/>
    <w:rsid w:val="00ED1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ED1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ED13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ED13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ED13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13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13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1313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uiPriority w:val="10"/>
    <w:rsid w:val="00ED1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uiPriority w:val="11"/>
    <w:rsid w:val="00ED1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link w:val="CittChar"/>
    <w:uiPriority w:val="29"/>
    <w:qFormat/>
    <w:rsid w:val="00ED1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1313"/>
    <w:rPr>
      <w:i/>
      <w:iCs/>
      <w:color w:val="404040" w:themeColor="text1" w:themeTint="BF"/>
    </w:rPr>
  </w:style>
  <w:style w:type="paragraph" w:styleId="Odstavecseseznamem">
    <w:name w:val="List Paragraph"/>
    <w:uiPriority w:val="34"/>
    <w:qFormat/>
    <w:rsid w:val="00ED13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1313"/>
    <w:rPr>
      <w:i/>
      <w:iCs/>
      <w:color w:val="0F4761" w:themeColor="accent1" w:themeShade="BF"/>
    </w:rPr>
  </w:style>
  <w:style w:type="paragraph" w:styleId="Vrazncitt">
    <w:name w:val="Intense Quote"/>
    <w:link w:val="VrazncittChar"/>
    <w:uiPriority w:val="30"/>
    <w:qFormat/>
    <w:rsid w:val="00ED1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13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1313"/>
    <w:rPr>
      <w:b/>
      <w:bCs/>
      <w:smallCaps/>
      <w:color w:val="0F4761" w:themeColor="accent1" w:themeShade="BF"/>
      <w:spacing w:val="5"/>
    </w:rPr>
  </w:style>
  <w:style w:type="paragraph" w:styleId="Podnadpis">
    <w:name w:val="Subtitle"/>
    <w:basedOn w:val="Normln"/>
    <w:next w:val="Normln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jc w:val="both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5" w:type="dxa"/>
        <w:right w:w="15" w:type="dxa"/>
      </w:tblCellMar>
    </w:tblPr>
    <w:tblStylePr w:type="firstRow">
      <w:pPr>
        <w:keepNext/>
      </w:pPr>
    </w:tblStyle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pPr>
      <w:jc w:val="both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5" w:type="dxa"/>
        <w:right w:w="15" w:type="dxa"/>
      </w:tblCellMar>
    </w:tblPr>
    <w:tblStylePr w:type="firstRow">
      <w:pPr>
        <w:keepNext/>
      </w:pPr>
    </w:tblStylePr>
  </w:style>
  <w:style w:type="table" w:customStyle="1" w:styleId="a4">
    <w:basedOn w:val="TableNormal"/>
    <w:pPr>
      <w:jc w:val="both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5" w:type="dxa"/>
        <w:right w:w="15" w:type="dxa"/>
      </w:tblCellMar>
    </w:tblPr>
    <w:tblStylePr w:type="firstRow">
      <w:pPr>
        <w:keepNext/>
      </w:p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9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560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95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603"/>
  </w:style>
  <w:style w:type="paragraph" w:styleId="Zpat">
    <w:name w:val="footer"/>
    <w:basedOn w:val="Normln"/>
    <w:link w:val="ZpatChar"/>
    <w:uiPriority w:val="99"/>
    <w:unhideWhenUsed/>
    <w:rsid w:val="00495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5603"/>
  </w:style>
  <w:style w:type="character" w:styleId="Siln">
    <w:name w:val="Strong"/>
    <w:basedOn w:val="Standardnpsmoodstavce"/>
    <w:uiPriority w:val="22"/>
    <w:qFormat/>
    <w:rsid w:val="00661EAD"/>
    <w:rPr>
      <w:b/>
      <w:bCs/>
    </w:rPr>
  </w:style>
  <w:style w:type="paragraph" w:styleId="Normlnweb">
    <w:name w:val="Normal (Web)"/>
    <w:basedOn w:val="Normln"/>
    <w:uiPriority w:val="99"/>
    <w:unhideWhenUsed/>
    <w:rsid w:val="00661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cs-CZ"/>
    </w:rPr>
  </w:style>
  <w:style w:type="paragraph" w:customStyle="1" w:styleId="NORMLN0">
    <w:name w:val="NORMÁLNÍ"/>
    <w:basedOn w:val="Normln"/>
    <w:link w:val="NORMLNChar"/>
    <w:qFormat/>
    <w:rsid w:val="00425A52"/>
    <w:pPr>
      <w:spacing w:after="60"/>
      <w:ind w:left="113"/>
    </w:pPr>
    <w:rPr>
      <w:rFonts w:ascii="Times New Roman" w:hAnsi="Times New Roman"/>
      <w:lang w:val="cs-CZ"/>
    </w:rPr>
  </w:style>
  <w:style w:type="character" w:customStyle="1" w:styleId="NORMLNChar">
    <w:name w:val="NORMÁLNÍ Char"/>
    <w:basedOn w:val="Standardnpsmoodstavce"/>
    <w:link w:val="NORMLN0"/>
    <w:rsid w:val="00425A52"/>
    <w:rPr>
      <w:rFonts w:ascii="Times New Roman" w:hAnsi="Times New Roman"/>
      <w:lang w:val="cs-CZ"/>
    </w:rPr>
  </w:style>
  <w:style w:type="paragraph" w:customStyle="1" w:styleId="pdq2pgselectionanchorcontainer">
    <w:name w:val="pdq2pg_selectionanchorcontainer"/>
    <w:basedOn w:val="Normln"/>
    <w:rsid w:val="004E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2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j8mVY68SH06VKY9zgpC+woVgVQ==">CgMxLjAaHgoBMBIZChcICVITChF0YWJsZS5zOW16NGYzZ2Z5ORofCgExEhoKGAgJUhQKEnRhYmxlLnB2ODVqcjh6Y3VkbRofCgEyEhoKGAgJUhQKEnRhYmxlLjg3czk3MXgxcnllaBofCgEzEhoKGAgJUhQKEnRhYmxlLm80aXVnNmFtMHU1aBofCgE0EhoKGAgJUhQKEnRhYmxlLmVvcjZyNDFoZzNxcDIOaC41a3RueTllczMzc2EyDmguYjRwNmFmYjh4MWRxMg5oLjR0c2hkNXdsemh4ZzIOaC42Zm5uYTlzcGJieGcyDmgucDJyZHFsc3A3MmkwMg5oLnhyb2JvZDVibXF6MzIOaC44MW9vcGN3dHNlbGoyDmguOTU5M2szcjB1a3ZjMg5oLjQzbTBmeHJxYzR0djIOaC5wMWUzbDh0Y29xc3o4AHIhMVVkVEF3NkpNM3VXdHlhSEJseVNON05ZTHJaelhRS3R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EA17C4-7F90-438A-B2AF-D178FBBF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2745</Words>
  <Characters>16196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Jirásko</dc:creator>
  <cp:lastModifiedBy>Zuzana Horáková</cp:lastModifiedBy>
  <cp:revision>2</cp:revision>
  <cp:lastPrinted>2026-07-24T10:08:00Z</cp:lastPrinted>
  <dcterms:created xsi:type="dcterms:W3CDTF">2026-08-20T20:23:00Z</dcterms:created>
  <dcterms:modified xsi:type="dcterms:W3CDTF">2026-08-20T20:23:00Z</dcterms:modified>
</cp:coreProperties>
</file>